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63" w:rsidRDefault="007E1C63" w:rsidP="007E1C63">
      <w:pPr>
        <w:rPr>
          <w:rFonts w:eastAsia="Times New Roman"/>
        </w:rPr>
      </w:pPr>
      <w:r w:rsidRPr="007E1C63">
        <w:rPr>
          <w:rFonts w:ascii="Times New Roman" w:eastAsia="Times New Roman" w:hAnsi="Times New Roman" w:cs="Times New Roman"/>
          <w:noProof/>
          <w:lang w:val="es-CL" w:eastAsia="es-CL"/>
        </w:rPr>
        <w:drawing>
          <wp:anchor distT="0" distB="0" distL="114300" distR="114300" simplePos="0" relativeHeight="251706368" behindDoc="1" locked="0" layoutInCell="1" allowOverlap="1" wp14:anchorId="24460B89" wp14:editId="2DB829D3">
            <wp:simplePos x="0" y="0"/>
            <wp:positionH relativeFrom="column">
              <wp:posOffset>3535843</wp:posOffset>
            </wp:positionH>
            <wp:positionV relativeFrom="paragraph">
              <wp:posOffset>-59365</wp:posOffset>
            </wp:positionV>
            <wp:extent cx="1593148" cy="895648"/>
            <wp:effectExtent l="114300" t="247650" r="102870" b="247650"/>
            <wp:wrapNone/>
            <wp:docPr id="204" name="Imagen 204" descr="esultado de imagen de coronavirus ani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ultado de imagen de coronavirus anima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05332">
                      <a:off x="0" y="0"/>
                      <a:ext cx="1593148" cy="895648"/>
                    </a:xfrm>
                    <a:prstGeom prst="rect">
                      <a:avLst/>
                    </a:prstGeom>
                    <a:noFill/>
                    <a:ln>
                      <a:noFill/>
                    </a:ln>
                  </pic:spPr>
                </pic:pic>
              </a:graphicData>
            </a:graphic>
            <wp14:sizeRelH relativeFrom="page">
              <wp14:pctWidth>0</wp14:pctWidth>
            </wp14:sizeRelH>
            <wp14:sizeRelV relativeFrom="page">
              <wp14:pctHeight>0</wp14:pctHeight>
            </wp14:sizeRelV>
          </wp:anchor>
        </w:drawing>
      </w:r>
      <w:r w:rsidR="00CB65C0">
        <w:rPr>
          <w:rFonts w:ascii="Arial" w:hAnsi="Arial" w:cs="Arial"/>
          <w:sz w:val="32"/>
          <w:szCs w:val="32"/>
        </w:rPr>
        <w:t>Có</w:t>
      </w:r>
      <w:r w:rsidR="003952D8">
        <w:rPr>
          <w:rFonts w:ascii="Arial" w:hAnsi="Arial" w:cs="Arial"/>
          <w:sz w:val="32"/>
          <w:szCs w:val="32"/>
        </w:rPr>
        <w:t xml:space="preserve">mo afrontar </w:t>
      </w:r>
      <w:r>
        <w:rPr>
          <w:rFonts w:ascii="Arial" w:hAnsi="Arial" w:cs="Arial"/>
          <w:sz w:val="32"/>
          <w:szCs w:val="32"/>
        </w:rPr>
        <w:t xml:space="preserve">hoy </w:t>
      </w:r>
      <w:r w:rsidR="003952D8">
        <w:rPr>
          <w:rFonts w:ascii="Arial" w:hAnsi="Arial" w:cs="Arial"/>
          <w:sz w:val="32"/>
          <w:szCs w:val="32"/>
        </w:rPr>
        <w:t xml:space="preserve">la situación del </w:t>
      </w:r>
      <w:r w:rsidR="00CB65C0">
        <w:rPr>
          <w:rFonts w:ascii="Arial" w:hAnsi="Arial" w:cs="Arial"/>
          <w:sz w:val="32"/>
          <w:szCs w:val="32"/>
        </w:rPr>
        <w:br/>
      </w:r>
      <w:r w:rsidR="003952D8">
        <w:rPr>
          <w:rFonts w:ascii="Arial" w:hAnsi="Arial" w:cs="Arial"/>
          <w:sz w:val="32"/>
          <w:szCs w:val="32"/>
        </w:rPr>
        <w:t>Coronavirus</w:t>
      </w:r>
      <w:r w:rsidRPr="007E1C63">
        <w:rPr>
          <w:rFonts w:eastAsia="Times New Roman"/>
        </w:rPr>
        <w:t xml:space="preserve"> </w:t>
      </w:r>
    </w:p>
    <w:p w:rsidR="0090303B" w:rsidRDefault="0090303B" w:rsidP="007E1C63">
      <w:pPr>
        <w:rPr>
          <w:rFonts w:eastAsia="Times New Roman"/>
        </w:rPr>
      </w:pPr>
    </w:p>
    <w:p w:rsidR="0090303B" w:rsidRDefault="0090303B" w:rsidP="007E1C63">
      <w:pPr>
        <w:rPr>
          <w:rFonts w:eastAsia="Times New Roman"/>
        </w:rPr>
      </w:pPr>
      <w:bookmarkStart w:id="0" w:name="_GoBack"/>
      <w:bookmarkEnd w:id="0"/>
      <w:r w:rsidRPr="0090303B">
        <w:rPr>
          <w:rFonts w:ascii="Times New Roman" w:eastAsia="Times New Roman" w:hAnsi="Times New Roman" w:cs="Times New Roman"/>
          <w:noProof/>
          <w:lang w:val="es-CL" w:eastAsia="es-CL"/>
        </w:rPr>
        <w:drawing>
          <wp:anchor distT="0" distB="0" distL="114300" distR="114300" simplePos="0" relativeHeight="251707392" behindDoc="1" locked="0" layoutInCell="1" allowOverlap="1" wp14:anchorId="63684594" wp14:editId="594FA65A">
            <wp:simplePos x="0" y="0"/>
            <wp:positionH relativeFrom="column">
              <wp:posOffset>-228437</wp:posOffset>
            </wp:positionH>
            <wp:positionV relativeFrom="paragraph">
              <wp:posOffset>55717</wp:posOffset>
            </wp:positionV>
            <wp:extent cx="632243" cy="553669"/>
            <wp:effectExtent l="0" t="0" r="0" b="0"/>
            <wp:wrapNone/>
            <wp:docPr id="205" name="Imagen 205" descr="esultado de imagen de 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ultado de imagen de dang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4505" cy="5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03B" w:rsidRDefault="0090303B" w:rsidP="007E1C63">
      <w:pPr>
        <w:rPr>
          <w:rFonts w:eastAsia="Times New Roman"/>
        </w:rPr>
      </w:pPr>
      <w:r>
        <w:rPr>
          <w:rFonts w:eastAsia="Times New Roman"/>
        </w:rPr>
        <w:t xml:space="preserve">             </w:t>
      </w:r>
    </w:p>
    <w:p w:rsidR="0090303B" w:rsidRPr="00CB65C0" w:rsidRDefault="0090303B" w:rsidP="007E1C63">
      <w:pPr>
        <w:rPr>
          <w:rFonts w:ascii="Times New Roman" w:eastAsia="Times New Roman" w:hAnsi="Times New Roman" w:cs="Times New Roman"/>
          <w:u w:val="single"/>
          <w:lang w:eastAsia="es-ES_tradnl"/>
        </w:rPr>
      </w:pPr>
      <w:r>
        <w:rPr>
          <w:rFonts w:eastAsia="Times New Roman"/>
        </w:rPr>
        <w:t xml:space="preserve">              </w:t>
      </w:r>
      <w:r w:rsidRPr="00CB65C0">
        <w:rPr>
          <w:rFonts w:eastAsia="Times New Roman"/>
          <w:u w:val="single"/>
        </w:rPr>
        <w:t xml:space="preserve">Información importante </w:t>
      </w:r>
    </w:p>
    <w:p w:rsidR="0090303B" w:rsidRDefault="0090303B" w:rsidP="003952D8">
      <w:pPr>
        <w:rPr>
          <w:rFonts w:ascii="Times New Roman" w:eastAsia="Times New Roman" w:hAnsi="Times New Roman" w:cs="Times New Roman"/>
          <w:lang w:eastAsia="es-ES_tradnl"/>
        </w:rPr>
      </w:pPr>
    </w:p>
    <w:p w:rsidR="003952D8" w:rsidRPr="003952D8" w:rsidRDefault="003952D8" w:rsidP="003952D8">
      <w:pPr>
        <w:rPr>
          <w:rFonts w:ascii="Baskerville Old Face" w:hAnsi="Baskerville Old Face"/>
        </w:rPr>
      </w:pPr>
      <w:r w:rsidRPr="003952D8">
        <w:rPr>
          <w:rFonts w:ascii="Baskerville Old Face" w:hAnsi="Baskerville Old Face"/>
        </w:rPr>
        <w:t>1. CONTROL DE LOS PENSAMIENTOS IRRACIONALES</w:t>
      </w:r>
    </w:p>
    <w:p w:rsidR="003952D8" w:rsidRPr="003952D8" w:rsidRDefault="003952D8" w:rsidP="003952D8">
      <w:pPr>
        <w:jc w:val="both"/>
        <w:rPr>
          <w:rFonts w:ascii="Baskerville Old Face" w:hAnsi="Baskerville Old Face"/>
        </w:rPr>
      </w:pPr>
      <w:r w:rsidRPr="003952D8">
        <w:rPr>
          <w:rFonts w:ascii="Baskerville Old Face" w:hAnsi="Baskerville Old Face"/>
        </w:rPr>
        <w:t>Si te han diagnosticado COVID-19 es probable – aunque no necesario – que puedas experimentar aquello que los psicólogos llamamos pensamientos irracionales</w:t>
      </w:r>
      <w:r>
        <w:rPr>
          <w:rFonts w:ascii="Baskerville Old Face" w:hAnsi="Baskerville Old Face"/>
        </w:rPr>
        <w:t>.</w:t>
      </w:r>
      <w:r w:rsidRPr="003952D8">
        <w:rPr>
          <w:rFonts w:ascii="Baskerville Old Face" w:hAnsi="Baskerville Old Face"/>
        </w:rPr>
        <w:t xml:space="preserve"> </w:t>
      </w:r>
    </w:p>
    <w:p w:rsidR="003952D8" w:rsidRPr="003952D8" w:rsidRDefault="003952D8" w:rsidP="003952D8">
      <w:pPr>
        <w:jc w:val="both"/>
        <w:rPr>
          <w:rFonts w:ascii="Baskerville Old Face" w:hAnsi="Baskerville Old Face"/>
        </w:rPr>
      </w:pPr>
      <w:r w:rsidRPr="003952D8">
        <w:rPr>
          <w:rFonts w:ascii="Baskerville Old Face" w:hAnsi="Baskerville Old Face"/>
        </w:rPr>
        <w:t>Un pensamiento irracional, pese a que pueda ser normal que aparezca en situaciones estresantes y de carácter desconocido, no es adaptativo. Es decir, constituye un modo de pensamiento que en nada te ayudará a la hora de afrontar la dolencia médica de la que convaleces y que deberás superar.</w:t>
      </w:r>
    </w:p>
    <w:p w:rsidR="003952D8" w:rsidRPr="003952D8" w:rsidRDefault="003952D8" w:rsidP="003952D8">
      <w:pPr>
        <w:jc w:val="both"/>
        <w:rPr>
          <w:rFonts w:ascii="Baskerville Old Face" w:hAnsi="Baskerville Old Face"/>
        </w:rPr>
      </w:pPr>
      <w:r w:rsidRPr="003952D8">
        <w:rPr>
          <w:rFonts w:ascii="Baskerville Old Face" w:hAnsi="Baskerville Old Face"/>
        </w:rPr>
        <w:t>El primer paso para deshacerte de ellos es la correcta detección, y lo que permitirá realizarla es saber que se muchas veces caracterizan por:</w:t>
      </w:r>
    </w:p>
    <w:p w:rsidR="003952D8" w:rsidRPr="003952D8" w:rsidRDefault="003952D8" w:rsidP="003952D8">
      <w:pPr>
        <w:jc w:val="both"/>
        <w:rPr>
          <w:rFonts w:ascii="Baskerville Old Face" w:hAnsi="Baskerville Old Face"/>
        </w:rPr>
      </w:pPr>
      <w:r w:rsidRPr="003952D8">
        <w:rPr>
          <w:rFonts w:ascii="Baskerville Old Face" w:hAnsi="Baskerville Old Face"/>
        </w:rPr>
        <w:t>(a) ser automáticos – no se generan de forma voluntaria –.</w:t>
      </w:r>
    </w:p>
    <w:p w:rsidR="003952D8" w:rsidRPr="003952D8" w:rsidRDefault="003952D8" w:rsidP="003952D8">
      <w:pPr>
        <w:jc w:val="both"/>
        <w:rPr>
          <w:rFonts w:ascii="Baskerville Old Face" w:hAnsi="Baskerville Old Face"/>
        </w:rPr>
      </w:pPr>
      <w:r w:rsidRPr="003952D8">
        <w:rPr>
          <w:rFonts w:ascii="Baskerville Old Face" w:hAnsi="Baskerville Old Face"/>
        </w:rPr>
        <w:t>(b) ser infundados – no se corresponden con la realidad –.</w:t>
      </w:r>
    </w:p>
    <w:p w:rsidR="003952D8" w:rsidRPr="003952D8" w:rsidRDefault="003952D8" w:rsidP="003952D8">
      <w:pPr>
        <w:jc w:val="both"/>
        <w:rPr>
          <w:rFonts w:ascii="Baskerville Old Face" w:hAnsi="Baskerville Old Face"/>
        </w:rPr>
      </w:pPr>
      <w:r w:rsidRPr="003952D8">
        <w:rPr>
          <w:rFonts w:ascii="Baskerville Old Face" w:hAnsi="Baskerville Old Face"/>
        </w:rPr>
        <w:t>(c) ser estresantes – provocan una respuesta emocional negativa –.</w:t>
      </w:r>
    </w:p>
    <w:p w:rsidR="003952D8" w:rsidRPr="003952D8" w:rsidRDefault="003952D8"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En consecuencia, en el caso de que detectes una serie de pensamientos de índole negativa y molesta que desees eliminar, deberás plantearte si estos se adscriben (o no) a la realidad de la situación a la que te enfrentas. Algunos ejemplos de pensamientos irracionales relacionados con el COVID-19 </w:t>
      </w:r>
    </w:p>
    <w:p w:rsidR="003952D8" w:rsidRPr="003952D8" w:rsidRDefault="003952D8" w:rsidP="003952D8">
      <w:pPr>
        <w:jc w:val="both"/>
        <w:rPr>
          <w:rFonts w:ascii="Baskerville Old Face" w:hAnsi="Baskerville Old Face"/>
        </w:rPr>
      </w:pPr>
      <w:r w:rsidRPr="003952D8">
        <w:rPr>
          <w:rFonts w:ascii="Baskerville Old Face" w:hAnsi="Baskerville Old Face"/>
        </w:rPr>
        <w:t>Podrían ser los siguientes:</w:t>
      </w:r>
    </w:p>
    <w:p w:rsidR="003952D8" w:rsidRPr="003952D8" w:rsidRDefault="003952D8" w:rsidP="003952D8">
      <w:pPr>
        <w:jc w:val="both"/>
        <w:rPr>
          <w:rFonts w:ascii="Baskerville Old Face" w:hAnsi="Baskerville Old Face"/>
        </w:rPr>
      </w:pPr>
      <w:r w:rsidRPr="003952D8">
        <w:rPr>
          <w:rFonts w:ascii="Baskerville Old Face" w:hAnsi="Baskerville Old Face"/>
        </w:rPr>
        <w:t>1. “Voy a morir”.</w:t>
      </w:r>
    </w:p>
    <w:p w:rsidR="003952D8" w:rsidRPr="003952D8" w:rsidRDefault="003952D8" w:rsidP="003952D8">
      <w:pPr>
        <w:jc w:val="both"/>
        <w:rPr>
          <w:rFonts w:ascii="Baskerville Old Face" w:hAnsi="Baskerville Old Face"/>
        </w:rPr>
      </w:pPr>
      <w:r w:rsidRPr="003952D8">
        <w:rPr>
          <w:rFonts w:ascii="Baskerville Old Face" w:hAnsi="Baskerville Old Face"/>
        </w:rPr>
        <w:t>2. “Soy más débil que los demás, y yo no lo voy a superar”</w:t>
      </w:r>
    </w:p>
    <w:p w:rsidR="003952D8" w:rsidRPr="003952D8" w:rsidRDefault="003952D8" w:rsidP="003952D8">
      <w:pPr>
        <w:jc w:val="both"/>
        <w:rPr>
          <w:rFonts w:ascii="Baskerville Old Face" w:hAnsi="Baskerville Old Face"/>
        </w:rPr>
      </w:pPr>
      <w:r w:rsidRPr="003952D8">
        <w:rPr>
          <w:rFonts w:ascii="Baskerville Old Face" w:hAnsi="Baskerville Old Face"/>
        </w:rPr>
        <w:t>3. “Mi caso será más grave que el del resto”.</w:t>
      </w:r>
    </w:p>
    <w:p w:rsidR="003952D8" w:rsidRPr="003952D8" w:rsidRDefault="003952D8" w:rsidP="003952D8">
      <w:pPr>
        <w:jc w:val="both"/>
        <w:rPr>
          <w:rFonts w:ascii="Baskerville Old Face" w:hAnsi="Baskerville Old Face"/>
        </w:rPr>
      </w:pPr>
      <w:r w:rsidRPr="003952D8">
        <w:rPr>
          <w:rFonts w:ascii="Baskerville Old Face" w:hAnsi="Baskerville Old Face"/>
        </w:rPr>
        <w:t>4. “Me ingresarán en la UCI (Unidad de Cuidados Intensivos)”</w:t>
      </w:r>
    </w:p>
    <w:p w:rsidR="003952D8" w:rsidRDefault="003952D8" w:rsidP="003952D8">
      <w:pPr>
        <w:jc w:val="both"/>
        <w:rPr>
          <w:rFonts w:ascii="Baskerville Old Face" w:hAnsi="Baskerville Old Face"/>
        </w:rPr>
      </w:pPr>
      <w:r w:rsidRPr="003952D8">
        <w:rPr>
          <w:rFonts w:ascii="Baskerville Old Face" w:hAnsi="Baskerville Old Face"/>
        </w:rPr>
        <w:t>5. “Las prescripciones médicas no son de fiar”.</w:t>
      </w:r>
    </w:p>
    <w:p w:rsidR="003952D8" w:rsidRPr="003952D8" w:rsidRDefault="003952D8" w:rsidP="003952D8">
      <w:pPr>
        <w:jc w:val="both"/>
        <w:rPr>
          <w:rFonts w:ascii="Baskerville Old Face" w:hAnsi="Baskerville Old Face"/>
        </w:rPr>
      </w:pPr>
    </w:p>
    <w:p w:rsidR="003952D8" w:rsidRPr="00CB65C0" w:rsidRDefault="003952D8" w:rsidP="003952D8">
      <w:pPr>
        <w:jc w:val="both"/>
        <w:rPr>
          <w:rFonts w:ascii="Baskerville Old Face" w:hAnsi="Baskerville Old Face"/>
          <w:u w:val="single"/>
        </w:rPr>
      </w:pPr>
      <w:r w:rsidRPr="00CB65C0">
        <w:rPr>
          <w:rFonts w:ascii="Baskerville Old Face" w:hAnsi="Baskerville Old Face"/>
          <w:u w:val="single"/>
        </w:rPr>
        <w:t xml:space="preserve">TÉCNICAS DE AFRONTAMIENTO DE LOS PENSAMIENTOS IRRACIONALES </w:t>
      </w:r>
    </w:p>
    <w:p w:rsidR="00CB65C0" w:rsidRDefault="00CB65C0"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El siguiente paso será, como es evidente, poner en marcha una serie de estrategias que te permitan eliminarlos. Quiero proponerte las siguientes: </w:t>
      </w:r>
    </w:p>
    <w:p w:rsidR="003952D8" w:rsidRPr="003952D8" w:rsidRDefault="003952D8"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1ª TÉCNICA: “STOP THINKING”</w:t>
      </w:r>
    </w:p>
    <w:p w:rsidR="003952D8" w:rsidRDefault="003952D8" w:rsidP="003952D8">
      <w:pPr>
        <w:jc w:val="both"/>
        <w:rPr>
          <w:rFonts w:ascii="Baskerville Old Face" w:hAnsi="Baskerville Old Face"/>
        </w:rPr>
      </w:pPr>
      <w:r w:rsidRPr="003952D8">
        <w:rPr>
          <w:rFonts w:ascii="Baskerville Old Face" w:hAnsi="Baskerville Old Face"/>
        </w:rPr>
        <w:t xml:space="preserve"> Cuando detectes que tus pensamientos se vuelven irracionales y comiences, en consecuencia, a sentirte mal, exclama mentalmente “¡STOP!”. Después de cortar la línea de pensamiento intenta combatir la idea desajustada sustituyéndola por otra de carácter reconfortante y adaptativo (v.g. “He de seguir las prescripciones médicas”.)</w:t>
      </w:r>
    </w:p>
    <w:p w:rsidR="003952D8" w:rsidRPr="003952D8" w:rsidRDefault="003952D8"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2ª TÉCNICA: RACIONALIZACIÓN</w:t>
      </w:r>
    </w:p>
    <w:p w:rsidR="003952D8" w:rsidRPr="003952D8" w:rsidRDefault="003952D8" w:rsidP="003952D8">
      <w:pPr>
        <w:jc w:val="both"/>
        <w:rPr>
          <w:rFonts w:ascii="Baskerville Old Face" w:hAnsi="Baskerville Old Face"/>
        </w:rPr>
      </w:pPr>
      <w:r w:rsidRPr="003952D8">
        <w:rPr>
          <w:rFonts w:ascii="Baskerville Old Face" w:hAnsi="Baskerville Old Face"/>
        </w:rPr>
        <w:t>Otra forma de enfrentarte a los pensamientos irracionales es tratando de racionalizarlos mediante el uso del pensamiento analítico. Es decir, tomando la idea y sopesando concienzudamente qué parte es verdad y cuál no. Puede serte especialmente útil la formulación de preguntas (v.g. ¿Por qué iba a ser yo más débil que los demás?).</w:t>
      </w:r>
      <w:r w:rsidRPr="003952D8">
        <w:rPr>
          <w:rFonts w:ascii="Baskerville Old Face" w:hAnsi="Baskerville Old Face"/>
        </w:rPr>
        <w:cr/>
      </w:r>
    </w:p>
    <w:p w:rsidR="003952D8" w:rsidRPr="003952D8" w:rsidRDefault="003952D8" w:rsidP="003952D8">
      <w:pPr>
        <w:jc w:val="both"/>
        <w:rPr>
          <w:rFonts w:ascii="Baskerville Old Face" w:hAnsi="Baskerville Old Face"/>
        </w:rPr>
      </w:pPr>
      <w:r>
        <w:rPr>
          <w:rFonts w:ascii="Baskerville Old Face" w:hAnsi="Baskerville Old Face"/>
        </w:rPr>
        <w:t>3</w:t>
      </w:r>
      <w:r w:rsidRPr="003952D8">
        <w:rPr>
          <w:rFonts w:ascii="Baskerville Old Face" w:hAnsi="Baskerville Old Face"/>
        </w:rPr>
        <w:t>. GESTIÓN DE LAS EMOCIONES NEGATIVAS</w:t>
      </w: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Si te han diagnosticado coronavirus (COVID-19) es plausible que experimentes emociones negativas que deberás aprender a gestionar con propiedad si no quieres que tu estado general de salud empeore. </w:t>
      </w:r>
    </w:p>
    <w:p w:rsidR="003952D8" w:rsidRPr="003952D8" w:rsidRDefault="003952D8" w:rsidP="003952D8">
      <w:pPr>
        <w:jc w:val="both"/>
        <w:rPr>
          <w:rFonts w:ascii="Baskerville Old Face" w:hAnsi="Baskerville Old Face"/>
        </w:rPr>
      </w:pPr>
    </w:p>
    <w:p w:rsidR="003952D8" w:rsidRDefault="003952D8" w:rsidP="003952D8">
      <w:pPr>
        <w:jc w:val="both"/>
        <w:rPr>
          <w:rFonts w:ascii="Baskerville Old Face" w:hAnsi="Baskerville Old Face"/>
        </w:rPr>
      </w:pPr>
      <w:r w:rsidRPr="003952D8">
        <w:rPr>
          <w:rFonts w:ascii="Baskerville Old Face" w:hAnsi="Baskerville Old Face"/>
        </w:rPr>
        <w:t>En consecuencia, has de saber que experimentar una reacción emocional negativa ante una enfermedad como el coronavirus es algo normal de lo que no has de avergonzarte.</w:t>
      </w:r>
    </w:p>
    <w:p w:rsidR="003952D8" w:rsidRDefault="003952D8" w:rsidP="003952D8">
      <w:pPr>
        <w:jc w:val="both"/>
        <w:rPr>
          <w:rFonts w:ascii="Baskerville Old Face" w:hAnsi="Baskerville Old Face"/>
        </w:rPr>
      </w:pPr>
    </w:p>
    <w:p w:rsidR="00CB65C0" w:rsidRDefault="00CB65C0" w:rsidP="003952D8">
      <w:pPr>
        <w:jc w:val="both"/>
        <w:rPr>
          <w:rFonts w:ascii="Baskerville Old Face" w:hAnsi="Baskerville Old Face"/>
        </w:rPr>
      </w:pPr>
    </w:p>
    <w:p w:rsidR="00CB65C0" w:rsidRDefault="00CB65C0" w:rsidP="003952D8">
      <w:pPr>
        <w:jc w:val="both"/>
        <w:rPr>
          <w:rFonts w:ascii="Baskerville Old Face" w:hAnsi="Baskerville Old Face"/>
        </w:rPr>
      </w:pPr>
    </w:p>
    <w:p w:rsidR="00CB65C0" w:rsidRDefault="00CB65C0"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lastRenderedPageBreak/>
        <w:t>RESPUESTAS EMOCIONALES AL DIAGNÓSTICO</w:t>
      </w: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I. </w:t>
      </w:r>
      <w:proofErr w:type="spellStart"/>
      <w:r w:rsidRPr="003952D8">
        <w:rPr>
          <w:rFonts w:ascii="Baskerville Old Face" w:hAnsi="Baskerville Old Face"/>
        </w:rPr>
        <w:t>Hipotimia</w:t>
      </w:r>
      <w:proofErr w:type="spellEnd"/>
      <w:r w:rsidRPr="003952D8">
        <w:rPr>
          <w:rFonts w:ascii="Baskerville Old Face" w:hAnsi="Baskerville Old Face"/>
        </w:rPr>
        <w:t xml:space="preserve"> </w:t>
      </w:r>
      <w:r w:rsidRPr="003952D8">
        <w:rPr>
          <w:rFonts w:ascii="Times New Roman" w:hAnsi="Times New Roman" w:cs="Times New Roman"/>
        </w:rPr>
        <w:t>→</w:t>
      </w:r>
      <w:r w:rsidRPr="003952D8">
        <w:rPr>
          <w:rFonts w:ascii="Baskerville Old Face" w:hAnsi="Baskerville Old Face"/>
        </w:rPr>
        <w:t xml:space="preserve"> estado de </w:t>
      </w:r>
      <w:r w:rsidRPr="003952D8">
        <w:rPr>
          <w:rFonts w:ascii="Baskerville Old Face" w:hAnsi="Baskerville Old Face" w:cs="Palatino Linotype"/>
        </w:rPr>
        <w:t>á</w:t>
      </w:r>
      <w:r w:rsidRPr="003952D8">
        <w:rPr>
          <w:rFonts w:ascii="Baskerville Old Face" w:hAnsi="Baskerville Old Face"/>
        </w:rPr>
        <w:t>nimo deca</w:t>
      </w:r>
      <w:r w:rsidRPr="003952D8">
        <w:rPr>
          <w:rFonts w:ascii="Baskerville Old Face" w:hAnsi="Baskerville Old Face" w:cs="Palatino Linotype"/>
        </w:rPr>
        <w:t>í</w:t>
      </w:r>
      <w:r w:rsidRPr="003952D8">
        <w:rPr>
          <w:rFonts w:ascii="Baskerville Old Face" w:hAnsi="Baskerville Old Face"/>
        </w:rPr>
        <w:t>do, bajo (triste, afligido, sin que llegue a ser depresión clínicamente diagnosticable).</w:t>
      </w: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II. Ansiedad </w:t>
      </w:r>
      <w:r w:rsidRPr="003952D8">
        <w:rPr>
          <w:rFonts w:ascii="Times New Roman" w:hAnsi="Times New Roman" w:cs="Times New Roman"/>
        </w:rPr>
        <w:t>→</w:t>
      </w:r>
      <w:r w:rsidRPr="003952D8">
        <w:rPr>
          <w:rFonts w:ascii="Baskerville Old Face" w:hAnsi="Baskerville Old Face"/>
        </w:rPr>
        <w:t xml:space="preserve"> estado de tensi</w:t>
      </w:r>
      <w:r w:rsidRPr="003952D8">
        <w:rPr>
          <w:rFonts w:ascii="Baskerville Old Face" w:hAnsi="Baskerville Old Face" w:cs="Palatino Linotype"/>
        </w:rPr>
        <w:t>ó</w:t>
      </w:r>
      <w:r w:rsidRPr="003952D8">
        <w:rPr>
          <w:rFonts w:ascii="Baskerville Old Face" w:hAnsi="Baskerville Old Face"/>
        </w:rPr>
        <w:t>n elevada, preocupaciones constantes, nerviosismo, irritabilidad, etc. NO hace referencia al trastorno de ansiedad, sino a ansiedad como síntoma.</w:t>
      </w: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III. Irritabilidad </w:t>
      </w:r>
      <w:r w:rsidRPr="003952D8">
        <w:rPr>
          <w:rFonts w:ascii="Times New Roman" w:hAnsi="Times New Roman" w:cs="Times New Roman"/>
        </w:rPr>
        <w:t>→</w:t>
      </w:r>
      <w:r w:rsidRPr="003952D8">
        <w:rPr>
          <w:rFonts w:ascii="Baskerville Old Face" w:hAnsi="Baskerville Old Face"/>
        </w:rPr>
        <w:t xml:space="preserve"> hostil, poco receptivo a la cr</w:t>
      </w:r>
      <w:r w:rsidRPr="003952D8">
        <w:rPr>
          <w:rFonts w:ascii="Baskerville Old Face" w:hAnsi="Baskerville Old Face" w:cs="Palatino Linotype"/>
        </w:rPr>
        <w:t>í</w:t>
      </w:r>
      <w:r w:rsidRPr="003952D8">
        <w:rPr>
          <w:rFonts w:ascii="Baskerville Old Face" w:hAnsi="Baskerville Old Face"/>
        </w:rPr>
        <w:t>tica, dif</w:t>
      </w:r>
      <w:r w:rsidRPr="003952D8">
        <w:rPr>
          <w:rFonts w:ascii="Baskerville Old Face" w:hAnsi="Baskerville Old Face" w:cs="Palatino Linotype"/>
        </w:rPr>
        <w:t>í</w:t>
      </w:r>
      <w:r w:rsidRPr="003952D8">
        <w:rPr>
          <w:rFonts w:ascii="Baskerville Old Face" w:hAnsi="Baskerville Old Face"/>
        </w:rPr>
        <w:t>cil de consolar, etc.</w:t>
      </w: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IV. Aplanamiento </w:t>
      </w:r>
      <w:r w:rsidRPr="003952D8">
        <w:rPr>
          <w:rFonts w:ascii="Times New Roman" w:hAnsi="Times New Roman" w:cs="Times New Roman"/>
        </w:rPr>
        <w:t>→</w:t>
      </w:r>
      <w:r w:rsidRPr="003952D8">
        <w:rPr>
          <w:rFonts w:ascii="Baskerville Old Face" w:hAnsi="Baskerville Old Face"/>
        </w:rPr>
        <w:t xml:space="preserve"> rango limitado de expresi</w:t>
      </w:r>
      <w:r w:rsidRPr="003952D8">
        <w:rPr>
          <w:rFonts w:ascii="Baskerville Old Face" w:hAnsi="Baskerville Old Face" w:cs="Palatino Linotype"/>
        </w:rPr>
        <w:t>ó</w:t>
      </w:r>
      <w:r w:rsidRPr="003952D8">
        <w:rPr>
          <w:rFonts w:ascii="Baskerville Old Face" w:hAnsi="Baskerville Old Face"/>
        </w:rPr>
        <w:t>n emocional; no responde adecuadamente a la estimulación ambiental.</w:t>
      </w: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V. Enfado </w:t>
      </w:r>
      <w:r w:rsidRPr="003952D8">
        <w:rPr>
          <w:rFonts w:ascii="Times New Roman" w:hAnsi="Times New Roman" w:cs="Times New Roman"/>
        </w:rPr>
        <w:t>→</w:t>
      </w:r>
      <w:r w:rsidRPr="003952D8">
        <w:rPr>
          <w:rFonts w:ascii="Baskerville Old Face" w:hAnsi="Baskerville Old Face"/>
        </w:rPr>
        <w:t xml:space="preserve"> reacci</w:t>
      </w:r>
      <w:r w:rsidRPr="003952D8">
        <w:rPr>
          <w:rFonts w:ascii="Baskerville Old Face" w:hAnsi="Baskerville Old Face" w:cs="Palatino Linotype"/>
        </w:rPr>
        <w:t>ó</w:t>
      </w:r>
      <w:r w:rsidRPr="003952D8">
        <w:rPr>
          <w:rFonts w:ascii="Baskerville Old Face" w:hAnsi="Baskerville Old Face"/>
        </w:rPr>
        <w:t>n rabiosa y exagerada ante una situaci</w:t>
      </w:r>
      <w:r w:rsidRPr="003952D8">
        <w:rPr>
          <w:rFonts w:ascii="Baskerville Old Face" w:hAnsi="Baskerville Old Face" w:cs="Palatino Linotype"/>
        </w:rPr>
        <w:t>ó</w:t>
      </w:r>
      <w:r w:rsidRPr="003952D8">
        <w:rPr>
          <w:rFonts w:ascii="Baskerville Old Face" w:hAnsi="Baskerville Old Face"/>
        </w:rPr>
        <w:t>n que se valora como negativa.</w:t>
      </w:r>
    </w:p>
    <w:p w:rsidR="003952D8" w:rsidRPr="003952D8" w:rsidRDefault="003952D8" w:rsidP="003952D8">
      <w:pPr>
        <w:jc w:val="both"/>
        <w:rPr>
          <w:rFonts w:ascii="Baskerville Old Face" w:hAnsi="Baskerville Old Face"/>
        </w:rPr>
      </w:pPr>
      <w:r w:rsidRPr="003952D8">
        <w:rPr>
          <w:rFonts w:ascii="Baskerville Old Face" w:hAnsi="Baskerville Old Face"/>
        </w:rPr>
        <w:t>Aunque es natural que puedas experimentar alguna de los anteriores estados, al igual que acontece tanto con los pensamientos irracionales como con las ideas sobrevaloradas sobre el COVID-19.</w:t>
      </w:r>
    </w:p>
    <w:p w:rsidR="003952D8" w:rsidRDefault="003952D8"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Has de recordar que susodichas reacciones no son adaptativas, es a saber, no contribuirán a que puedas hacer frente habilidosamente a la enfermedad.</w:t>
      </w:r>
    </w:p>
    <w:p w:rsidR="003952D8" w:rsidRDefault="003952D8" w:rsidP="003952D8">
      <w:pPr>
        <w:jc w:val="both"/>
        <w:rPr>
          <w:rFonts w:ascii="Baskerville Old Face" w:hAnsi="Baskerville Old Face"/>
        </w:rPr>
      </w:pPr>
      <w:r w:rsidRPr="003952D8">
        <w:rPr>
          <w:rFonts w:ascii="Baskerville Old Face" w:hAnsi="Baskerville Old Face"/>
        </w:rPr>
        <w:t>Subsiguientemente, es recomendable que pongas en marcha una serie de técnicas que te ayudarán a gestionar estas emociones. ¡Te las adjunto a continuación!</w:t>
      </w:r>
    </w:p>
    <w:p w:rsidR="003952D8" w:rsidRPr="003952D8" w:rsidRDefault="003952D8" w:rsidP="003952D8">
      <w:pPr>
        <w:jc w:val="both"/>
        <w:rPr>
          <w:rFonts w:ascii="Baskerville Old Face" w:hAnsi="Baskerville Old Face"/>
        </w:rPr>
      </w:pPr>
    </w:p>
    <w:p w:rsidR="003952D8" w:rsidRPr="00CB65C0" w:rsidRDefault="003952D8" w:rsidP="003952D8">
      <w:pPr>
        <w:jc w:val="both"/>
        <w:rPr>
          <w:rFonts w:ascii="Baskerville Old Face" w:hAnsi="Baskerville Old Face"/>
          <w:u w:val="single"/>
        </w:rPr>
      </w:pPr>
      <w:r w:rsidRPr="00CB65C0">
        <w:rPr>
          <w:rFonts w:ascii="Baskerville Old Face" w:hAnsi="Baskerville Old Face"/>
          <w:u w:val="single"/>
        </w:rPr>
        <w:t>TÉCNICAS DE AFRONTAMIENTO DE LAS EMOCIONES NEGATIVAS</w:t>
      </w:r>
      <w:r w:rsidRPr="00CB65C0">
        <w:rPr>
          <w:rFonts w:ascii="Baskerville Old Face" w:hAnsi="Baskerville Old Face"/>
          <w:u w:val="single"/>
        </w:rPr>
        <w:tab/>
      </w:r>
    </w:p>
    <w:p w:rsidR="003952D8" w:rsidRPr="003952D8" w:rsidRDefault="003952D8"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Pr>
          <w:rFonts w:ascii="Baskerville Old Face" w:hAnsi="Baskerville Old Face"/>
        </w:rPr>
        <w:t xml:space="preserve">1ª TÉCNICA </w:t>
      </w:r>
      <w:r w:rsidRPr="003952D8">
        <w:rPr>
          <w:rFonts w:ascii="Baskerville Old Face" w:hAnsi="Baskerville Old Face"/>
        </w:rPr>
        <w:t>REPIRACIÓN CONTROLADA</w:t>
      </w:r>
      <w:r>
        <w:rPr>
          <w:rFonts w:ascii="Baskerville Old Face" w:hAnsi="Baskerville Old Face"/>
        </w:rPr>
        <w:t>:</w:t>
      </w:r>
    </w:p>
    <w:p w:rsidR="003952D8" w:rsidRPr="003952D8" w:rsidRDefault="003952D8" w:rsidP="003952D8">
      <w:pPr>
        <w:jc w:val="both"/>
        <w:rPr>
          <w:rFonts w:ascii="Baskerville Old Face" w:hAnsi="Baskerville Old Face"/>
        </w:rPr>
      </w:pPr>
      <w:r w:rsidRPr="003952D8">
        <w:rPr>
          <w:rFonts w:ascii="Baskerville Old Face" w:hAnsi="Baskerville Old Face"/>
        </w:rPr>
        <w:t>Controlar tu respiración de forma consciente te ayudará a tomar el control sobre tus emociones. Haz lo siguiente:</w:t>
      </w:r>
    </w:p>
    <w:p w:rsidR="003952D8" w:rsidRPr="003952D8" w:rsidRDefault="003952D8" w:rsidP="003952D8">
      <w:pPr>
        <w:pStyle w:val="Prrafodelista"/>
        <w:numPr>
          <w:ilvl w:val="0"/>
          <w:numId w:val="5"/>
        </w:numPr>
        <w:jc w:val="both"/>
        <w:rPr>
          <w:rFonts w:ascii="Baskerville Old Face" w:hAnsi="Baskerville Old Face"/>
        </w:rPr>
      </w:pPr>
      <w:r w:rsidRPr="003952D8">
        <w:rPr>
          <w:rFonts w:ascii="Baskerville Old Face" w:hAnsi="Baskerville Old Face"/>
        </w:rPr>
        <w:t>Inhala con lentitud y elevando el pecho mientras cuentas hasta 10.</w:t>
      </w:r>
    </w:p>
    <w:p w:rsidR="003952D8" w:rsidRPr="003952D8" w:rsidRDefault="003952D8" w:rsidP="003952D8">
      <w:pPr>
        <w:pStyle w:val="Prrafodelista"/>
        <w:numPr>
          <w:ilvl w:val="0"/>
          <w:numId w:val="5"/>
        </w:numPr>
        <w:jc w:val="both"/>
        <w:rPr>
          <w:rFonts w:ascii="Baskerville Old Face" w:hAnsi="Baskerville Old Face"/>
        </w:rPr>
      </w:pPr>
      <w:r w:rsidRPr="003952D8">
        <w:rPr>
          <w:rFonts w:ascii="Baskerville Old Face" w:hAnsi="Baskerville Old Face"/>
        </w:rPr>
        <w:t>Mantén el aire en el interior de tus pulmones durante otros 10 segundos.</w:t>
      </w:r>
    </w:p>
    <w:p w:rsidR="003952D8" w:rsidRPr="003952D8" w:rsidRDefault="003952D8" w:rsidP="003952D8">
      <w:pPr>
        <w:pStyle w:val="Prrafodelista"/>
        <w:numPr>
          <w:ilvl w:val="0"/>
          <w:numId w:val="5"/>
        </w:numPr>
        <w:jc w:val="both"/>
        <w:rPr>
          <w:rFonts w:ascii="Baskerville Old Face" w:hAnsi="Baskerville Old Face"/>
        </w:rPr>
      </w:pPr>
      <w:r w:rsidRPr="003952D8">
        <w:rPr>
          <w:rFonts w:ascii="Baskerville Old Face" w:hAnsi="Baskerville Old Face"/>
        </w:rPr>
        <w:t>Exhala repitiendo otra vez la cuenta.</w:t>
      </w:r>
    </w:p>
    <w:p w:rsidR="003952D8" w:rsidRPr="003952D8" w:rsidRDefault="003952D8" w:rsidP="003952D8">
      <w:pPr>
        <w:pStyle w:val="Ttulo1"/>
        <w:jc w:val="both"/>
        <w:rPr>
          <w:rFonts w:ascii="Baskerville Old Face" w:hAnsi="Baskerville Old Face"/>
          <w:color w:val="auto"/>
          <w:sz w:val="24"/>
          <w:szCs w:val="24"/>
        </w:rPr>
      </w:pPr>
      <w:r>
        <w:rPr>
          <w:rFonts w:ascii="Baskerville Old Face" w:hAnsi="Baskerville Old Face"/>
          <w:color w:val="auto"/>
          <w:sz w:val="24"/>
          <w:szCs w:val="24"/>
        </w:rPr>
        <w:t xml:space="preserve">2ª TÉCNICA </w:t>
      </w:r>
      <w:r w:rsidRPr="003952D8">
        <w:rPr>
          <w:rFonts w:ascii="Baskerville Old Face" w:hAnsi="Baskerville Old Face"/>
          <w:color w:val="auto"/>
          <w:sz w:val="24"/>
          <w:szCs w:val="24"/>
        </w:rPr>
        <w:t>MEDITACIÓN</w:t>
      </w:r>
      <w:r>
        <w:rPr>
          <w:rFonts w:ascii="Baskerville Old Face" w:hAnsi="Baskerville Old Face"/>
          <w:color w:val="auto"/>
          <w:sz w:val="24"/>
          <w:szCs w:val="24"/>
        </w:rPr>
        <w:t xml:space="preserve">: </w:t>
      </w:r>
      <w:r w:rsidRPr="003952D8">
        <w:rPr>
          <w:rFonts w:ascii="Baskerville Old Face" w:hAnsi="Baskerville Old Face"/>
          <w:color w:val="auto"/>
          <w:sz w:val="24"/>
          <w:szCs w:val="24"/>
        </w:rPr>
        <w:t>Otra forma de enfrentarte a las emociones es a través del uso de la meditación. Realiza varias respiraciones controladas para empezar y, una vez estés relajado/a, evoca imágenes placenteras y tranquilizadoras (v.g. una playa de arenas templadas donde se oiga el quedo rugir de las olas) y trata de distanciarte de la situación.</w:t>
      </w:r>
    </w:p>
    <w:p w:rsidR="003952D8" w:rsidRPr="003952D8" w:rsidRDefault="003952D8" w:rsidP="003952D8">
      <w:pPr>
        <w:pStyle w:val="Ttulo1"/>
        <w:jc w:val="both"/>
        <w:rPr>
          <w:rFonts w:ascii="Baskerville Old Face" w:hAnsi="Baskerville Old Face"/>
          <w:color w:val="auto"/>
          <w:sz w:val="24"/>
          <w:szCs w:val="24"/>
        </w:rPr>
      </w:pPr>
      <w:r>
        <w:rPr>
          <w:rFonts w:ascii="Baskerville Old Face" w:hAnsi="Baskerville Old Face"/>
          <w:color w:val="auto"/>
          <w:sz w:val="24"/>
          <w:szCs w:val="24"/>
        </w:rPr>
        <w:t xml:space="preserve">3ª TÉCNICA </w:t>
      </w:r>
      <w:r w:rsidRPr="003952D8">
        <w:rPr>
          <w:rFonts w:ascii="Baskerville Old Face" w:hAnsi="Baskerville Old Face"/>
          <w:color w:val="auto"/>
          <w:sz w:val="24"/>
          <w:szCs w:val="24"/>
        </w:rPr>
        <w:t>USO DE ACTIVIDADES PLACENTERAS</w:t>
      </w:r>
      <w:r>
        <w:rPr>
          <w:rFonts w:ascii="Baskerville Old Face" w:hAnsi="Baskerville Old Face"/>
          <w:color w:val="auto"/>
          <w:sz w:val="24"/>
          <w:szCs w:val="24"/>
        </w:rPr>
        <w:t xml:space="preserve"> </w:t>
      </w:r>
      <w:r w:rsidRPr="003952D8">
        <w:rPr>
          <w:rFonts w:ascii="Baskerville Old Face" w:hAnsi="Baskerville Old Face"/>
          <w:color w:val="auto"/>
          <w:sz w:val="24"/>
          <w:szCs w:val="24"/>
        </w:rPr>
        <w:t>Una forma simple y muy efectiva de erradicar las emociones negativas que pueda haberte suscitado el diagnóstico es entregarte a la realización de actividades que sean capaces de suscitarte emociones positivas. Éstas dependerán de tus preferencias personales, desde jugar a videojuegos hasta leer con avidez una novela de aventuras.</w:t>
      </w:r>
    </w:p>
    <w:p w:rsidR="003952D8" w:rsidRDefault="003952D8" w:rsidP="003952D8">
      <w:pPr>
        <w:rPr>
          <w:rFonts w:ascii="Baskerville Old Face" w:hAnsi="Baskerville Old Face"/>
        </w:rPr>
      </w:pPr>
    </w:p>
    <w:p w:rsidR="003952D8" w:rsidRPr="003952D8" w:rsidRDefault="003952D8" w:rsidP="003952D8">
      <w:pPr>
        <w:rPr>
          <w:rFonts w:ascii="Baskerville Old Face" w:hAnsi="Baskerville Old Face"/>
        </w:rPr>
      </w:pPr>
      <w:r w:rsidRPr="003952D8">
        <w:rPr>
          <w:rFonts w:ascii="Baskerville Old Face" w:hAnsi="Baskerville Old Face"/>
        </w:rPr>
        <w:t>INSOMNIO EPISÓDICO:</w:t>
      </w:r>
      <w:r>
        <w:rPr>
          <w:rFonts w:ascii="Baskerville Old Face" w:hAnsi="Baskerville Old Face"/>
        </w:rPr>
        <w:t xml:space="preserve"> </w:t>
      </w:r>
      <w:r w:rsidRPr="003952D8">
        <w:rPr>
          <w:rFonts w:ascii="Baskerville Old Face" w:hAnsi="Baskerville Old Face"/>
        </w:rPr>
        <w:t>El insomnio hace referencia a la predominante insatisfacción por la cantidad o la calidad de sueño, asociada a una o más de las siguientes manifestaciones:</w:t>
      </w:r>
    </w:p>
    <w:p w:rsidR="003952D8" w:rsidRPr="003952D8" w:rsidRDefault="003952D8" w:rsidP="003952D8">
      <w:pPr>
        <w:rPr>
          <w:rFonts w:ascii="Baskerville Old Face" w:hAnsi="Baskerville Old Face"/>
        </w:rPr>
      </w:pPr>
      <w:r w:rsidRPr="003952D8">
        <w:rPr>
          <w:rFonts w:ascii="Baskerville Old Face" w:hAnsi="Baskerville Old Face"/>
        </w:rPr>
        <w:t xml:space="preserve">1. Dificultad para iniciar el sueño </w:t>
      </w:r>
      <w:r w:rsidRPr="003952D8">
        <w:rPr>
          <w:rFonts w:ascii="Times New Roman" w:hAnsi="Times New Roman" w:cs="Times New Roman"/>
        </w:rPr>
        <w:t>→</w:t>
      </w:r>
      <w:r w:rsidRPr="003952D8">
        <w:rPr>
          <w:rFonts w:ascii="Baskerville Old Face" w:hAnsi="Baskerville Old Face"/>
        </w:rPr>
        <w:t xml:space="preserve"> aparici</w:t>
      </w:r>
      <w:r w:rsidRPr="003952D8">
        <w:rPr>
          <w:rFonts w:ascii="Baskerville Old Face" w:hAnsi="Baskerville Old Face" w:cs="Palatino Linotype"/>
        </w:rPr>
        <w:t>ó</w:t>
      </w:r>
      <w:r w:rsidRPr="003952D8">
        <w:rPr>
          <w:rFonts w:ascii="Baskerville Old Face" w:hAnsi="Baskerville Old Face"/>
        </w:rPr>
        <w:t>n de problemas a la hora de conciliar el sueño, incrementándose el tiempo que se tarda en pasar de la vigilia al sueño.</w:t>
      </w:r>
    </w:p>
    <w:p w:rsidR="003952D8" w:rsidRPr="003952D8" w:rsidRDefault="003952D8" w:rsidP="003952D8">
      <w:pPr>
        <w:rPr>
          <w:rFonts w:ascii="Baskerville Old Face" w:hAnsi="Baskerville Old Face"/>
        </w:rPr>
      </w:pPr>
      <w:r w:rsidRPr="003952D8">
        <w:rPr>
          <w:rFonts w:ascii="Baskerville Old Face" w:hAnsi="Baskerville Old Face"/>
        </w:rPr>
        <w:t xml:space="preserve">2. Dificultad para mantener el sueño </w:t>
      </w:r>
      <w:r w:rsidRPr="003952D8">
        <w:rPr>
          <w:rFonts w:ascii="Times New Roman" w:hAnsi="Times New Roman" w:cs="Times New Roman"/>
        </w:rPr>
        <w:t>→</w:t>
      </w:r>
      <w:r w:rsidRPr="003952D8">
        <w:rPr>
          <w:rFonts w:ascii="Baskerville Old Face" w:hAnsi="Baskerville Old Face"/>
        </w:rPr>
        <w:t xml:space="preserve"> aparici</w:t>
      </w:r>
      <w:r w:rsidRPr="003952D8">
        <w:rPr>
          <w:rFonts w:ascii="Baskerville Old Face" w:hAnsi="Baskerville Old Face" w:cs="Palatino Linotype"/>
        </w:rPr>
        <w:t>ó</w:t>
      </w:r>
      <w:r w:rsidRPr="003952D8">
        <w:rPr>
          <w:rFonts w:ascii="Baskerville Old Face" w:hAnsi="Baskerville Old Face"/>
        </w:rPr>
        <w:t>n de despertares frecuentes o problemas para reconciliar el sueño después de un despertar.</w:t>
      </w:r>
    </w:p>
    <w:p w:rsidR="00CB65C0" w:rsidRDefault="00CB65C0" w:rsidP="003952D8">
      <w:pPr>
        <w:jc w:val="both"/>
        <w:rPr>
          <w:rFonts w:ascii="Baskerville Old Face" w:hAnsi="Baskerville Old Face"/>
        </w:rPr>
      </w:pPr>
    </w:p>
    <w:p w:rsidR="003952D8" w:rsidRPr="00CB65C0" w:rsidRDefault="003952D8" w:rsidP="003952D8">
      <w:pPr>
        <w:jc w:val="both"/>
        <w:rPr>
          <w:rFonts w:ascii="Baskerville Old Face" w:hAnsi="Baskerville Old Face"/>
          <w:u w:val="single"/>
        </w:rPr>
      </w:pPr>
      <w:r w:rsidRPr="00CB65C0">
        <w:rPr>
          <w:rFonts w:ascii="Baskerville Old Face" w:hAnsi="Baskerville Old Face"/>
          <w:u w:val="single"/>
        </w:rPr>
        <w:t>TÉCNICAS DE AFRONTAMIENTO DEL INSOMNIO EPISÓDICO</w:t>
      </w:r>
    </w:p>
    <w:p w:rsidR="00CB65C0" w:rsidRDefault="00CB65C0"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1ª TÉCNICA: RELAJACIÓN MUSCULAR</w:t>
      </w:r>
    </w:p>
    <w:p w:rsidR="003952D8" w:rsidRPr="003952D8" w:rsidRDefault="003952D8" w:rsidP="003952D8">
      <w:pPr>
        <w:jc w:val="both"/>
        <w:rPr>
          <w:rFonts w:ascii="Baskerville Old Face" w:hAnsi="Baskerville Old Face"/>
        </w:rPr>
      </w:pPr>
      <w:r w:rsidRPr="003952D8">
        <w:rPr>
          <w:rFonts w:ascii="Baskerville Old Face" w:hAnsi="Baskerville Old Face"/>
        </w:rPr>
        <w:t>Relajar tu musculatura esquelética puede ser una alternativa eficaz para favorecer la conciliación del sueño. Haz lo siguiente:</w:t>
      </w:r>
    </w:p>
    <w:p w:rsidR="003952D8" w:rsidRPr="003952D8" w:rsidRDefault="003952D8" w:rsidP="003952D8">
      <w:pPr>
        <w:jc w:val="both"/>
        <w:rPr>
          <w:rFonts w:ascii="Baskerville Old Face" w:hAnsi="Baskerville Old Face"/>
        </w:rPr>
      </w:pPr>
      <w:r w:rsidRPr="003952D8">
        <w:rPr>
          <w:rFonts w:ascii="Baskerville Old Face" w:hAnsi="Baskerville Old Face"/>
        </w:rPr>
        <w:t>1. Relájate mediante el uso de la respiración controlada.</w:t>
      </w:r>
    </w:p>
    <w:p w:rsidR="003952D8" w:rsidRPr="003952D8" w:rsidRDefault="003952D8" w:rsidP="003952D8">
      <w:pPr>
        <w:jc w:val="both"/>
        <w:rPr>
          <w:rFonts w:ascii="Baskerville Old Face" w:hAnsi="Baskerville Old Face"/>
        </w:rPr>
      </w:pPr>
      <w:r w:rsidRPr="003952D8">
        <w:rPr>
          <w:rFonts w:ascii="Baskerville Old Face" w:hAnsi="Baskerville Old Face"/>
        </w:rPr>
        <w:t>2. Selecciona un músculo (v.g. el bíceps) y tensiónalo con suavidad.</w:t>
      </w:r>
    </w:p>
    <w:p w:rsidR="003952D8" w:rsidRPr="003952D8" w:rsidRDefault="003952D8" w:rsidP="003952D8">
      <w:pPr>
        <w:jc w:val="both"/>
        <w:rPr>
          <w:rFonts w:ascii="Baskerville Old Face" w:hAnsi="Baskerville Old Face"/>
        </w:rPr>
      </w:pPr>
      <w:r w:rsidRPr="003952D8">
        <w:rPr>
          <w:rFonts w:ascii="Baskerville Old Face" w:hAnsi="Baskerville Old Face"/>
        </w:rPr>
        <w:t>3. Mantén la tensión durante 10 segundos.</w:t>
      </w:r>
    </w:p>
    <w:p w:rsidR="003952D8" w:rsidRPr="003952D8" w:rsidRDefault="003952D8" w:rsidP="003952D8">
      <w:pPr>
        <w:jc w:val="both"/>
        <w:rPr>
          <w:rFonts w:ascii="Baskerville Old Face" w:hAnsi="Baskerville Old Face"/>
        </w:rPr>
      </w:pPr>
      <w:r w:rsidRPr="003952D8">
        <w:rPr>
          <w:rFonts w:ascii="Baskerville Old Face" w:hAnsi="Baskerville Old Face"/>
        </w:rPr>
        <w:t>4. Relaja el músculo y repite otra vez.</w:t>
      </w:r>
    </w:p>
    <w:p w:rsidR="003952D8" w:rsidRPr="003952D8" w:rsidRDefault="003952D8" w:rsidP="003952D8">
      <w:pPr>
        <w:jc w:val="both"/>
        <w:rPr>
          <w:rFonts w:ascii="Baskerville Old Face" w:hAnsi="Baskerville Old Face"/>
        </w:rPr>
      </w:pPr>
    </w:p>
    <w:p w:rsidR="003952D8" w:rsidRDefault="003952D8" w:rsidP="003952D8">
      <w:pPr>
        <w:jc w:val="both"/>
        <w:rPr>
          <w:rFonts w:ascii="Baskerville Old Face" w:hAnsi="Baskerville Old Face"/>
        </w:rPr>
      </w:pPr>
    </w:p>
    <w:p w:rsidR="00CB65C0" w:rsidRDefault="00CB65C0" w:rsidP="003952D8">
      <w:pPr>
        <w:jc w:val="both"/>
        <w:rPr>
          <w:rFonts w:ascii="Baskerville Old Face" w:hAnsi="Baskerville Old Face"/>
        </w:rPr>
      </w:pPr>
    </w:p>
    <w:p w:rsidR="00CB65C0" w:rsidRDefault="00CB65C0"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Pr>
          <w:rFonts w:ascii="Baskerville Old Face" w:hAnsi="Baskerville Old Face"/>
        </w:rPr>
        <w:lastRenderedPageBreak/>
        <w:t>4.</w:t>
      </w:r>
      <w:r w:rsidRPr="003952D8">
        <w:rPr>
          <w:rFonts w:ascii="Baskerville Old Face" w:hAnsi="Baskerville Old Face"/>
        </w:rPr>
        <w:t xml:space="preserve"> TÉCNICA: HIGIENE DEL SUEÑO</w:t>
      </w:r>
    </w:p>
    <w:p w:rsidR="003952D8" w:rsidRPr="003952D8" w:rsidRDefault="003952D8" w:rsidP="003952D8">
      <w:pPr>
        <w:jc w:val="both"/>
        <w:rPr>
          <w:rFonts w:ascii="Baskerville Old Face" w:hAnsi="Baskerville Old Face"/>
        </w:rPr>
      </w:pPr>
      <w:r w:rsidRPr="003952D8">
        <w:rPr>
          <w:rFonts w:ascii="Baskerville Old Face" w:hAnsi="Baskerville Old Face"/>
        </w:rPr>
        <w:t>Algunos elementos que debes tener en cuenta para poder conciliar el sueño son los siguientes:</w:t>
      </w:r>
    </w:p>
    <w:p w:rsidR="003952D8" w:rsidRPr="003952D8" w:rsidRDefault="003952D8" w:rsidP="003952D8">
      <w:pPr>
        <w:jc w:val="both"/>
        <w:rPr>
          <w:rFonts w:ascii="Baskerville Old Face" w:hAnsi="Baskerville Old Face"/>
        </w:rPr>
      </w:pPr>
      <w:r w:rsidRPr="003952D8">
        <w:rPr>
          <w:rFonts w:ascii="Baskerville Old Face" w:hAnsi="Baskerville Old Face"/>
        </w:rPr>
        <w:t>1. Despertarse y acostarse a la misma hora.</w:t>
      </w:r>
    </w:p>
    <w:p w:rsidR="003952D8" w:rsidRPr="003952D8" w:rsidRDefault="003952D8" w:rsidP="003952D8">
      <w:pPr>
        <w:jc w:val="both"/>
        <w:rPr>
          <w:rFonts w:ascii="Baskerville Old Face" w:hAnsi="Baskerville Old Face"/>
        </w:rPr>
      </w:pPr>
      <w:r w:rsidRPr="003952D8">
        <w:rPr>
          <w:rFonts w:ascii="Baskerville Old Face" w:hAnsi="Baskerville Old Face"/>
        </w:rPr>
        <w:t>2. Limitar el tiempo diario en cama al tiempo necesario de sueño (7,5-8 horas).</w:t>
      </w:r>
    </w:p>
    <w:p w:rsidR="003952D8" w:rsidRPr="003952D8" w:rsidRDefault="003952D8" w:rsidP="003952D8">
      <w:pPr>
        <w:jc w:val="both"/>
        <w:rPr>
          <w:rFonts w:ascii="Baskerville Old Face" w:hAnsi="Baskerville Old Face"/>
        </w:rPr>
      </w:pPr>
      <w:r w:rsidRPr="003952D8">
        <w:rPr>
          <w:rFonts w:ascii="Baskerville Old Face" w:hAnsi="Baskerville Old Face"/>
        </w:rPr>
        <w:t>3. Suprimir la ingesta de sustancias con efecto activador.</w:t>
      </w:r>
    </w:p>
    <w:p w:rsidR="003952D8" w:rsidRPr="003952D8" w:rsidRDefault="003952D8" w:rsidP="003952D8">
      <w:pPr>
        <w:jc w:val="both"/>
        <w:rPr>
          <w:rFonts w:ascii="Baskerville Old Face" w:hAnsi="Baskerville Old Face"/>
        </w:rPr>
      </w:pPr>
      <w:r w:rsidRPr="003952D8">
        <w:rPr>
          <w:rFonts w:ascii="Baskerville Old Face" w:hAnsi="Baskerville Old Face"/>
        </w:rPr>
        <w:t>4. Evitar largas siestas durante el día.</w:t>
      </w:r>
    </w:p>
    <w:p w:rsidR="003952D8" w:rsidRPr="003952D8" w:rsidRDefault="003952D8" w:rsidP="003952D8">
      <w:pPr>
        <w:jc w:val="both"/>
        <w:rPr>
          <w:rFonts w:ascii="Baskerville Old Face" w:hAnsi="Baskerville Old Face"/>
        </w:rPr>
      </w:pPr>
      <w:r w:rsidRPr="003952D8">
        <w:rPr>
          <w:rFonts w:ascii="Baskerville Old Face" w:hAnsi="Baskerville Old Face"/>
        </w:rPr>
        <w:t>5. Evitar actividades excitantes en las horas previas a acostarse.</w:t>
      </w:r>
    </w:p>
    <w:p w:rsidR="003952D8" w:rsidRPr="003952D8" w:rsidRDefault="003952D8" w:rsidP="003952D8">
      <w:pPr>
        <w:jc w:val="both"/>
        <w:rPr>
          <w:rFonts w:ascii="Baskerville Old Face" w:hAnsi="Baskerville Old Face"/>
        </w:rPr>
      </w:pPr>
      <w:r w:rsidRPr="003952D8">
        <w:rPr>
          <w:rFonts w:ascii="Baskerville Old Face" w:hAnsi="Baskerville Old Face"/>
        </w:rPr>
        <w:t>6.- Tomar baños de agua a temperatura corporal.</w:t>
      </w:r>
    </w:p>
    <w:p w:rsidR="003952D8" w:rsidRDefault="003952D8" w:rsidP="003952D8">
      <w:pPr>
        <w:jc w:val="both"/>
        <w:rPr>
          <w:rFonts w:ascii="Baskerville Old Face" w:hAnsi="Baskerville Old Face"/>
        </w:rPr>
      </w:pPr>
      <w:r w:rsidRPr="003952D8">
        <w:rPr>
          <w:rFonts w:ascii="Baskerville Old Face" w:hAnsi="Baskerville Old Face"/>
        </w:rPr>
        <w:t>7.- Mantener condiciones ambientales adecuadas para dormir (temperatura, ruidos, luz, dureza de la cama, etc.)</w:t>
      </w:r>
    </w:p>
    <w:p w:rsidR="003952D8" w:rsidRDefault="003952D8"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BÚSQUEDA DE APOYO SOCIAL</w:t>
      </w: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Si has sido diagnosticado debes permanecer en estricto aislamiento físico en aras de evitar que otras personas de tu entorno más cercano se contagien con el virus, pues esa será la única forma en la que podremos superar la crisis que ha provocado el coronavirus (COVID-19). </w:t>
      </w:r>
    </w:p>
    <w:p w:rsidR="003952D8" w:rsidRDefault="003952D8" w:rsidP="003952D8">
      <w:pPr>
        <w:jc w:val="both"/>
        <w:rPr>
          <w:rFonts w:ascii="Baskerville Old Face" w:hAnsi="Baskerville Old Face"/>
        </w:rPr>
      </w:pPr>
      <w:r w:rsidRPr="003952D8">
        <w:rPr>
          <w:rFonts w:ascii="Baskerville Old Face" w:hAnsi="Baskerville Old Face"/>
        </w:rPr>
        <w:t>No obstante, eso no significa que debas aislarte psicológicamente del mundo, es decir, recluirte en una habitación no ha de implicar cortar temporalmente las relacione afectivas y emocionales que mantienes con tus familiares y amigos. El apoyo social será fundamental para el correcto afrontamiento de la enfermedad.</w:t>
      </w:r>
    </w:p>
    <w:p w:rsidR="003952D8" w:rsidRPr="003952D8" w:rsidRDefault="003952D8" w:rsidP="003952D8">
      <w:pPr>
        <w:jc w:val="both"/>
        <w:rPr>
          <w:rFonts w:ascii="Baskerville Old Face" w:hAnsi="Baskerville Old Face"/>
        </w:rPr>
      </w:pPr>
    </w:p>
    <w:p w:rsidR="003952D8" w:rsidRDefault="003952D8" w:rsidP="003952D8">
      <w:pPr>
        <w:jc w:val="both"/>
        <w:rPr>
          <w:rFonts w:ascii="Baskerville Old Face" w:hAnsi="Baskerville Old Face"/>
          <w:u w:val="single"/>
        </w:rPr>
      </w:pPr>
      <w:r w:rsidRPr="00CB65C0">
        <w:rPr>
          <w:rFonts w:ascii="Baskerville Old Face" w:hAnsi="Baskerville Old Face"/>
          <w:u w:val="single"/>
        </w:rPr>
        <w:t>TIPOS DE APOYO SOCIAL QUE PUEDES SOLICITAR Y OBTENER</w:t>
      </w:r>
    </w:p>
    <w:p w:rsidR="00CB65C0" w:rsidRPr="00CB65C0" w:rsidRDefault="00CB65C0" w:rsidP="003952D8">
      <w:pPr>
        <w:jc w:val="both"/>
        <w:rPr>
          <w:rFonts w:ascii="Baskerville Old Face" w:hAnsi="Baskerville Old Face"/>
          <w:u w:val="single"/>
        </w:rPr>
      </w:pPr>
    </w:p>
    <w:p w:rsidR="003952D8" w:rsidRPr="003952D8" w:rsidRDefault="003952D8" w:rsidP="003952D8">
      <w:pPr>
        <w:jc w:val="both"/>
        <w:rPr>
          <w:rFonts w:ascii="Baskerville Old Face" w:hAnsi="Baskerville Old Face"/>
        </w:rPr>
      </w:pPr>
      <w:r w:rsidRPr="003952D8">
        <w:rPr>
          <w:rFonts w:ascii="Baskerville Old Face" w:hAnsi="Baskerville Old Face"/>
        </w:rPr>
        <w:t>1. Apoyo emocional [plano afectivo]  expresi</w:t>
      </w:r>
      <w:r w:rsidRPr="003952D8">
        <w:rPr>
          <w:rFonts w:ascii="Baskerville Old Face" w:hAnsi="Baskerville Old Face" w:cs="Palatino Linotype"/>
        </w:rPr>
        <w:t>ó</w:t>
      </w:r>
      <w:r w:rsidRPr="003952D8">
        <w:rPr>
          <w:rFonts w:ascii="Baskerville Old Face" w:hAnsi="Baskerville Old Face"/>
        </w:rPr>
        <w:t>n emocional: la importancia de compartir los sentimientos, pensamientos y experiencias y la confianza, afecto positivo e intimidad que ello general. Incluye los sentimientos de ser querido, cuidado y valorado y los elogios y expresiones de respeto.</w:t>
      </w: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2. Apoyo de información, consejo o guía [plano cognitivo]  ante situaciones estresantes prolongadas se puede buscar información que sirva de ayuda para superar esa situación. Información acerca de: </w:t>
      </w:r>
    </w:p>
    <w:p w:rsidR="003952D8" w:rsidRPr="003952D8" w:rsidRDefault="003952D8" w:rsidP="003952D8">
      <w:pPr>
        <w:jc w:val="both"/>
        <w:rPr>
          <w:rFonts w:ascii="Baskerville Old Face" w:hAnsi="Baskerville Old Face"/>
        </w:rPr>
      </w:pPr>
      <w:r w:rsidRPr="003952D8">
        <w:rPr>
          <w:rFonts w:ascii="Baskerville Old Face" w:hAnsi="Baskerville Old Face"/>
        </w:rPr>
        <w:t>(a) Naturaleza del problema, (b) pistas sobre la interpretación, (c) valoración y adaptación cognitiva, (d) Recursos necesarios para el afrontamiento y (e) vías de acción.</w:t>
      </w:r>
    </w:p>
    <w:p w:rsidR="003952D8" w:rsidRPr="003952D8" w:rsidRDefault="003952D8" w:rsidP="003952D8">
      <w:pPr>
        <w:jc w:val="both"/>
        <w:rPr>
          <w:rFonts w:ascii="Baskerville Old Face" w:hAnsi="Baskerville Old Face"/>
        </w:rPr>
      </w:pPr>
      <w:r w:rsidRPr="003952D8">
        <w:rPr>
          <w:rFonts w:ascii="Baskerville Old Face" w:hAnsi="Baskerville Old Face"/>
        </w:rPr>
        <w:t>3. Apoyo material [tangible], instrumental o ayuda práctica [plano conductual] ayuda directa o servicios. Aumenta el bienestar al reducir la sobrecarga de tareas, dejando tiempo libre para el ocio y el crecimiento personal.</w:t>
      </w:r>
    </w:p>
    <w:p w:rsidR="003952D8" w:rsidRDefault="003952D8" w:rsidP="003952D8">
      <w:pPr>
        <w:jc w:val="both"/>
        <w:rPr>
          <w:rFonts w:ascii="Baskerville Old Face" w:hAnsi="Baskerville Old Face"/>
        </w:rPr>
      </w:pPr>
      <w:r w:rsidRPr="003952D8">
        <w:rPr>
          <w:rFonts w:ascii="Baskerville Old Face" w:hAnsi="Baskerville Old Face"/>
        </w:rPr>
        <w:t>Su efectividad aumenta si se percibe como adecuado pero tiene efectos negativos si se percibe como amenaza a la libertad o si genera sentimientos de deuda.</w:t>
      </w:r>
    </w:p>
    <w:p w:rsidR="003952D8" w:rsidRPr="003952D8" w:rsidRDefault="003952D8" w:rsidP="003952D8">
      <w:pPr>
        <w:jc w:val="both"/>
        <w:rPr>
          <w:rFonts w:ascii="Baskerville Old Face" w:hAnsi="Baskerville Old Face"/>
        </w:rPr>
      </w:pPr>
    </w:p>
    <w:p w:rsidR="003952D8" w:rsidRDefault="003952D8" w:rsidP="003952D8">
      <w:pPr>
        <w:jc w:val="both"/>
        <w:rPr>
          <w:rFonts w:ascii="Baskerville Old Face" w:hAnsi="Baskerville Old Face"/>
          <w:u w:val="single"/>
        </w:rPr>
      </w:pPr>
      <w:r w:rsidRPr="00CB65C0">
        <w:rPr>
          <w:rFonts w:ascii="Baskerville Old Face" w:hAnsi="Baskerville Old Face"/>
          <w:u w:val="single"/>
        </w:rPr>
        <w:t>TÉCNICAS DE BÚSQUEDA Y OBTENCIÓN DE APOYO SOCIAL</w:t>
      </w:r>
    </w:p>
    <w:p w:rsidR="00CB65C0" w:rsidRPr="00CB65C0" w:rsidRDefault="00CB65C0" w:rsidP="003952D8">
      <w:pPr>
        <w:jc w:val="both"/>
        <w:rPr>
          <w:rFonts w:ascii="Baskerville Old Face" w:hAnsi="Baskerville Old Face"/>
          <w:u w:val="single"/>
        </w:rPr>
      </w:pPr>
    </w:p>
    <w:p w:rsidR="003952D8" w:rsidRPr="003952D8" w:rsidRDefault="003952D8" w:rsidP="00CB65C0">
      <w:pPr>
        <w:ind w:firstLine="708"/>
        <w:jc w:val="both"/>
        <w:rPr>
          <w:rFonts w:ascii="Baskerville Old Face" w:hAnsi="Baskerville Old Face"/>
        </w:rPr>
      </w:pPr>
      <w:r w:rsidRPr="003952D8">
        <w:rPr>
          <w:rFonts w:ascii="Baskerville Old Face" w:hAnsi="Baskerville Old Face"/>
        </w:rPr>
        <w:t>1ª TÉCNICA: ASERTIVIDAD</w:t>
      </w:r>
    </w:p>
    <w:p w:rsidR="003952D8" w:rsidRPr="003952D8" w:rsidRDefault="003952D8" w:rsidP="00CB65C0">
      <w:pPr>
        <w:ind w:left="708"/>
        <w:jc w:val="both"/>
        <w:rPr>
          <w:rFonts w:ascii="Baskerville Old Face" w:hAnsi="Baskerville Old Face"/>
        </w:rPr>
      </w:pPr>
      <w:r w:rsidRPr="003952D8">
        <w:rPr>
          <w:rFonts w:ascii="Baskerville Old Face" w:hAnsi="Baskerville Old Face"/>
        </w:rPr>
        <w:t>Si quieres obtener el apoyo social necesario, sea en términos emocionales, personales o materiales, el primer paso (y el más obvio) es desarrollar la capacidad de solicitar susodicha ayuda.</w:t>
      </w:r>
    </w:p>
    <w:p w:rsidR="003952D8" w:rsidRPr="003952D8" w:rsidRDefault="003952D8" w:rsidP="00CB65C0">
      <w:pPr>
        <w:ind w:left="708"/>
        <w:jc w:val="both"/>
        <w:rPr>
          <w:rFonts w:ascii="Baskerville Old Face" w:hAnsi="Baskerville Old Face"/>
        </w:rPr>
      </w:pPr>
      <w:r w:rsidRPr="003952D8">
        <w:rPr>
          <w:rFonts w:ascii="Baskerville Old Face" w:hAnsi="Baskerville Old Face"/>
        </w:rPr>
        <w:t>Para ello hasta aprender a ser asertivo: formula tu petición de ayuda de forma segura, sin albergar sentimientos de vergüenza o incapacidad por el hecho de necesitarla y sin herir los sentimientos de los demás al hacerlo.</w:t>
      </w:r>
    </w:p>
    <w:p w:rsidR="003952D8" w:rsidRPr="003952D8" w:rsidRDefault="003952D8" w:rsidP="00CB65C0">
      <w:pPr>
        <w:ind w:firstLine="708"/>
        <w:jc w:val="both"/>
        <w:rPr>
          <w:rFonts w:ascii="Baskerville Old Face" w:hAnsi="Baskerville Old Face"/>
        </w:rPr>
      </w:pPr>
      <w:r w:rsidRPr="003952D8">
        <w:rPr>
          <w:rFonts w:ascii="Baskerville Old Face" w:hAnsi="Baskerville Old Face"/>
        </w:rPr>
        <w:t>2ª TÉCNICA: USO DE REDES SOCIALES</w:t>
      </w:r>
    </w:p>
    <w:p w:rsidR="003952D8" w:rsidRPr="003952D8" w:rsidRDefault="003952D8" w:rsidP="00CB65C0">
      <w:pPr>
        <w:ind w:left="708"/>
        <w:jc w:val="both"/>
        <w:rPr>
          <w:rFonts w:ascii="Baskerville Old Face" w:hAnsi="Baskerville Old Face"/>
        </w:rPr>
      </w:pPr>
      <w:r w:rsidRPr="003952D8">
        <w:rPr>
          <w:rFonts w:ascii="Baskerville Old Face" w:hAnsi="Baskerville Old Face"/>
        </w:rPr>
        <w:t>Una forma muy adecuada y certera de buscar y obtener apoyo social es mediante la utilización de los medios que nos proporcionan las nuevas redes sociales. Conéctate a las redes que utilices con frecuencia y comparte experiencias positivas con otros usuarios.</w:t>
      </w:r>
    </w:p>
    <w:p w:rsidR="00CB65C0" w:rsidRDefault="00CB65C0"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5. EXTERIORIZACIÓN DE LA  EXPERIENCIA</w:t>
      </w: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Guardarte para ti mismo los sentimientos y las ideas que hayan podido suscitarte el diagnóstico positivo de coronavirus (COVID – 19) no te va a servir de nada para ponerte mejor. Por el contrario, coger las experiencias personales y emocionales que estás experimentando y compartirlas con el mundo exterior, es decir, exteriorizar tu experiencia y </w:t>
      </w:r>
      <w:r w:rsidRPr="003952D8">
        <w:rPr>
          <w:rFonts w:ascii="Baskerville Old Face" w:hAnsi="Baskerville Old Face"/>
        </w:rPr>
        <w:lastRenderedPageBreak/>
        <w:t>compartirla con el resto de las personas, puede ayudarte a sentirte mejor contigo mismo y a obtener auxilio en un momento de necesidad.</w:t>
      </w:r>
    </w:p>
    <w:p w:rsidR="003952D8" w:rsidRPr="003952D8" w:rsidRDefault="003952D8" w:rsidP="003952D8">
      <w:pPr>
        <w:jc w:val="both"/>
        <w:rPr>
          <w:rFonts w:ascii="Baskerville Old Face" w:hAnsi="Baskerville Old Face"/>
        </w:rPr>
      </w:pPr>
      <w:r w:rsidRPr="003952D8">
        <w:rPr>
          <w:rFonts w:ascii="Baskerville Old Face" w:hAnsi="Baskerville Old Face"/>
        </w:rPr>
        <w:t>En añadido, si tus reflexiones y comentarios sobre el transcurso de tu convalecencia, caso que los compartas en internet o en tus redes sociales, llegan hasta otras personas que adolezcan de la enfermedad estás haciendo más llevadera la experiencia de terceras personas.</w:t>
      </w:r>
    </w:p>
    <w:p w:rsidR="003952D8" w:rsidRPr="003952D8" w:rsidRDefault="003952D8" w:rsidP="003952D8">
      <w:pPr>
        <w:jc w:val="both"/>
        <w:rPr>
          <w:rFonts w:ascii="Baskerville Old Face" w:hAnsi="Baskerville Old Face"/>
        </w:rPr>
      </w:pPr>
    </w:p>
    <w:p w:rsidR="003952D8" w:rsidRPr="00CB65C0" w:rsidRDefault="003952D8" w:rsidP="003952D8">
      <w:pPr>
        <w:jc w:val="both"/>
        <w:rPr>
          <w:rFonts w:ascii="Baskerville Old Face" w:hAnsi="Baskerville Old Face"/>
          <w:u w:val="single"/>
        </w:rPr>
      </w:pPr>
      <w:r w:rsidRPr="00CB65C0">
        <w:rPr>
          <w:rFonts w:ascii="Baskerville Old Face" w:hAnsi="Baskerville Old Face"/>
          <w:u w:val="single"/>
        </w:rPr>
        <w:t>TÉCNICAS DE EXTERIORIZACIÓN</w:t>
      </w:r>
    </w:p>
    <w:p w:rsidR="00CB65C0" w:rsidRDefault="00CB65C0"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1ª TÉCNICA: BLOGGER (también: Un diario)</w:t>
      </w: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Si quieres compartir tus experiencias on-line: una forma simple de lanzar tu experiencia a internet es valerte de los recursos que te proporciona </w:t>
      </w:r>
      <w:proofErr w:type="spellStart"/>
      <w:r w:rsidRPr="003952D8">
        <w:rPr>
          <w:rFonts w:ascii="Baskerville Old Face" w:hAnsi="Baskerville Old Face"/>
        </w:rPr>
        <w:t>Blogger</w:t>
      </w:r>
      <w:proofErr w:type="spellEnd"/>
      <w:r w:rsidRPr="003952D8">
        <w:rPr>
          <w:rFonts w:ascii="Baskerville Old Face" w:hAnsi="Baskerville Old Face"/>
        </w:rPr>
        <w:t>.</w:t>
      </w:r>
    </w:p>
    <w:p w:rsidR="003952D8" w:rsidRPr="003952D8" w:rsidRDefault="003952D8" w:rsidP="003952D8">
      <w:pPr>
        <w:jc w:val="both"/>
        <w:rPr>
          <w:rFonts w:ascii="Baskerville Old Face" w:hAnsi="Baskerville Old Face"/>
        </w:rPr>
      </w:pPr>
      <w:r w:rsidRPr="003952D8">
        <w:rPr>
          <w:rFonts w:ascii="Baskerville Old Face" w:hAnsi="Baskerville Old Face"/>
        </w:rPr>
        <w:t>Si quieres plasmar tus experiencias off-line: si eres una persona que prioriza su derecho a la intimidad, siempre podrás exteriorizar tus experiencias valiéndote de medios más tradicionales, como por ejemplo un diario.</w:t>
      </w:r>
    </w:p>
    <w:p w:rsidR="003952D8" w:rsidRPr="003952D8" w:rsidRDefault="003952D8" w:rsidP="003952D8">
      <w:pPr>
        <w:jc w:val="both"/>
        <w:rPr>
          <w:rFonts w:ascii="Baskerville Old Face" w:hAnsi="Baskerville Old Face"/>
        </w:rPr>
      </w:pPr>
      <w:r w:rsidRPr="003952D8">
        <w:rPr>
          <w:rFonts w:ascii="Baskerville Old Face" w:hAnsi="Baskerville Old Face"/>
        </w:rPr>
        <w:t>2ª TÉCNICA: ARTE</w:t>
      </w:r>
    </w:p>
    <w:p w:rsidR="003952D8" w:rsidRPr="003952D8" w:rsidRDefault="003952D8" w:rsidP="003952D8">
      <w:pPr>
        <w:jc w:val="both"/>
        <w:rPr>
          <w:rFonts w:ascii="Baskerville Old Face" w:hAnsi="Baskerville Old Face"/>
        </w:rPr>
      </w:pPr>
      <w:r w:rsidRPr="003952D8">
        <w:rPr>
          <w:rFonts w:ascii="Baskerville Old Face" w:hAnsi="Baskerville Old Face"/>
        </w:rPr>
        <w:t>Si eres una persona dotada de dones artísticos, pintar un cuadro o escribir un relato breve sobre lo que te ocurre puede serte de mucha ayuda para externalizar tu experiencia con la enfermedad.</w:t>
      </w:r>
    </w:p>
    <w:p w:rsidR="003952D8" w:rsidRPr="003952D8" w:rsidRDefault="003952D8" w:rsidP="003952D8">
      <w:pPr>
        <w:jc w:val="both"/>
        <w:rPr>
          <w:rFonts w:ascii="Baskerville Old Face" w:hAnsi="Baskerville Old Face"/>
        </w:rPr>
      </w:pPr>
      <w:r w:rsidRPr="003952D8">
        <w:rPr>
          <w:rFonts w:ascii="Baskerville Old Face" w:hAnsi="Baskerville Old Face"/>
        </w:rPr>
        <w:t>6. USO POSITIVO DE TUS EXPERIENCIAS PASADAS</w:t>
      </w: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El coronavirus (COVID-19), como sabe toda persona que se ha mantenido correctamente informada, es una enfermedad de nueva aparición, y por ende ninguna persona que reciba el diagnóstico puede disponer de un acervo de experiencias pasadas que le ayude a afrontar la situación. </w:t>
      </w:r>
    </w:p>
    <w:p w:rsidR="003952D8" w:rsidRPr="003952D8" w:rsidRDefault="003952D8" w:rsidP="003952D8">
      <w:pPr>
        <w:jc w:val="both"/>
        <w:rPr>
          <w:rFonts w:ascii="Baskerville Old Face" w:hAnsi="Baskerville Old Face"/>
        </w:rPr>
      </w:pPr>
      <w:r w:rsidRPr="003952D8">
        <w:rPr>
          <w:rFonts w:ascii="Baskerville Old Face" w:hAnsi="Baskerville Old Face"/>
        </w:rPr>
        <w:t>Eso no significa, sin embargo, que no puedas hacer acopio de tus experiencias positivas con enfermedades pasadas con el fin de lograr un mejor afrontamiento de tu situación actual.</w:t>
      </w:r>
    </w:p>
    <w:p w:rsidR="003952D8" w:rsidRDefault="003952D8" w:rsidP="003952D8">
      <w:pPr>
        <w:jc w:val="both"/>
        <w:rPr>
          <w:rFonts w:ascii="Baskerville Old Face" w:hAnsi="Baskerville Old Face"/>
        </w:rPr>
      </w:pPr>
      <w:r w:rsidRPr="003952D8">
        <w:rPr>
          <w:rFonts w:ascii="Baskerville Old Face" w:hAnsi="Baskerville Old Face"/>
        </w:rPr>
        <w:t>En añadido, y en el supuesto caso de que no pudieres hallar ningún referente en tu pasado, siempre te quedará la alternativa plausible de consultar a tus familiares y amigos, quienes puede que tengan algo que decir al respecto.</w:t>
      </w:r>
    </w:p>
    <w:p w:rsidR="003952D8" w:rsidRPr="003952D8" w:rsidRDefault="003952D8" w:rsidP="003952D8">
      <w:pPr>
        <w:jc w:val="both"/>
        <w:rPr>
          <w:rFonts w:ascii="Baskerville Old Face" w:hAnsi="Baskerville Old Face"/>
        </w:rPr>
      </w:pPr>
    </w:p>
    <w:p w:rsidR="003952D8" w:rsidRPr="00CB65C0" w:rsidRDefault="003952D8" w:rsidP="003952D8">
      <w:pPr>
        <w:jc w:val="both"/>
        <w:rPr>
          <w:rFonts w:ascii="Baskerville Old Face" w:hAnsi="Baskerville Old Face"/>
          <w:u w:val="single"/>
        </w:rPr>
      </w:pPr>
      <w:r w:rsidRPr="00CB65C0">
        <w:rPr>
          <w:rFonts w:ascii="Baskerville Old Face" w:hAnsi="Baskerville Old Face"/>
          <w:u w:val="single"/>
        </w:rPr>
        <w:t>TÉCNICA DE BÚSQUEDA DE EXPERIENCIAS PASADAS POSITIVAS</w:t>
      </w:r>
    </w:p>
    <w:p w:rsidR="00CB65C0" w:rsidRDefault="00CB65C0"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TÉCNICA: ¡REBOBINA Y RECUERDA!</w:t>
      </w:r>
    </w:p>
    <w:p w:rsidR="003952D8" w:rsidRPr="003952D8" w:rsidRDefault="003952D8" w:rsidP="003952D8">
      <w:pPr>
        <w:jc w:val="both"/>
        <w:rPr>
          <w:rFonts w:ascii="Baskerville Old Face" w:hAnsi="Baskerville Old Face"/>
        </w:rPr>
      </w:pPr>
      <w:r w:rsidRPr="003952D8">
        <w:rPr>
          <w:rFonts w:ascii="Baskerville Old Face" w:hAnsi="Baskerville Old Face"/>
        </w:rPr>
        <w:t>Tómate unos minutos (largos de ser necesario) para hacer un repaso exhaustivo de las veces en las que has estado enfermo. ¡No te centres en cualquier experiencia aleatoria al respecto!</w:t>
      </w:r>
    </w:p>
    <w:p w:rsidR="003952D8" w:rsidRDefault="003952D8" w:rsidP="003952D8">
      <w:pPr>
        <w:jc w:val="both"/>
        <w:rPr>
          <w:rFonts w:ascii="Baskerville Old Face" w:hAnsi="Baskerville Old Face"/>
        </w:rPr>
      </w:pPr>
      <w:r w:rsidRPr="003952D8">
        <w:rPr>
          <w:rFonts w:ascii="Baskerville Old Face" w:hAnsi="Baskerville Old Face"/>
        </w:rPr>
        <w:t>Busca de forma consciente y proactiva las veces en las que hiciste frente exitosa y adaptativamente a una dolencia cuyos síntomas puedas comparar con los que experimentas ahora.</w:t>
      </w:r>
    </w:p>
    <w:p w:rsidR="003952D8" w:rsidRPr="003952D8" w:rsidRDefault="003952D8"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7. USO DE LA INFORMACIÓN</w:t>
      </w: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La información – veraz, fidedigna y de calidad – es una herramienta crucial para hacer frente al coronavirus (COVID-19). </w:t>
      </w:r>
    </w:p>
    <w:p w:rsidR="003952D8" w:rsidRDefault="003952D8" w:rsidP="003952D8">
      <w:pPr>
        <w:jc w:val="both"/>
        <w:rPr>
          <w:rFonts w:ascii="Baskerville Old Face" w:hAnsi="Baskerville Old Face"/>
        </w:rPr>
      </w:pPr>
      <w:r w:rsidRPr="003952D8">
        <w:rPr>
          <w:rFonts w:ascii="Baskerville Old Face" w:hAnsi="Baskerville Old Face"/>
        </w:rPr>
        <w:t>Por tanto, mantenerte informado de forma constante puede serte de gran ayuda para combatir la enfermedad de la que convaleces. Eso sí, cuidado con la sobreinformación, es decir, con el exceso de información, ya que la misma contribuirá elevar tu ansiedad y sentimientos de malestar.</w:t>
      </w:r>
    </w:p>
    <w:p w:rsidR="003952D8" w:rsidRPr="003952D8" w:rsidRDefault="003952D8" w:rsidP="003952D8">
      <w:pPr>
        <w:jc w:val="both"/>
        <w:rPr>
          <w:rFonts w:ascii="Baskerville Old Face" w:hAnsi="Baskerville Old Face"/>
        </w:rPr>
      </w:pPr>
    </w:p>
    <w:p w:rsidR="003952D8" w:rsidRPr="00CB65C0" w:rsidRDefault="003952D8" w:rsidP="003952D8">
      <w:pPr>
        <w:jc w:val="both"/>
        <w:rPr>
          <w:rFonts w:ascii="Baskerville Old Face" w:hAnsi="Baskerville Old Face"/>
          <w:u w:val="single"/>
        </w:rPr>
      </w:pPr>
      <w:r w:rsidRPr="00CB65C0">
        <w:rPr>
          <w:rFonts w:ascii="Baskerville Old Face" w:hAnsi="Baskerville Old Face"/>
          <w:u w:val="single"/>
        </w:rPr>
        <w:t>TÉCNICAS DE OBTENCIÓN DE INFORMACIÓN</w:t>
      </w:r>
    </w:p>
    <w:p w:rsidR="00CB65C0" w:rsidRDefault="00CB65C0"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1ª TÉCNICA: CONSULTA FUENTES OFICIALES</w:t>
      </w:r>
    </w:p>
    <w:p w:rsidR="003952D8" w:rsidRPr="003952D8" w:rsidRDefault="003952D8" w:rsidP="003952D8">
      <w:pPr>
        <w:jc w:val="both"/>
        <w:rPr>
          <w:rFonts w:ascii="Baskerville Old Face" w:hAnsi="Baskerville Old Face"/>
        </w:rPr>
      </w:pPr>
      <w:r w:rsidRPr="003952D8">
        <w:rPr>
          <w:rFonts w:ascii="Baskerville Old Face" w:hAnsi="Baskerville Old Face"/>
        </w:rPr>
        <w:t>Ministerio de Sanidad de España: la forma más segura y efectiva de obtener información sobre las indicaciones y el avance del coronavirus es consultando la web del ministerio.</w:t>
      </w:r>
    </w:p>
    <w:p w:rsidR="003952D8" w:rsidRDefault="003952D8" w:rsidP="003952D8">
      <w:pPr>
        <w:jc w:val="both"/>
        <w:rPr>
          <w:rFonts w:ascii="Baskerville Old Face" w:hAnsi="Baskerville Old Face"/>
        </w:rPr>
      </w:pPr>
      <w:r w:rsidRPr="003952D8">
        <w:rPr>
          <w:rFonts w:ascii="Baskerville Old Face" w:hAnsi="Baskerville Old Face"/>
        </w:rPr>
        <w:t>Prensa de calidad: otro modo de obtener información veraz es a través del seguimiento de las diferentes noticias que se divulgan regularmente a través de los periódicos respetables y con gran reputación.</w:t>
      </w:r>
    </w:p>
    <w:p w:rsidR="003952D8" w:rsidRPr="003952D8" w:rsidRDefault="003952D8"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2ª TÉCNICA: COMBATIR LOS CORONA FAKES NEWS</w:t>
      </w:r>
    </w:p>
    <w:p w:rsidR="00CB65C0" w:rsidRPr="003952D8" w:rsidRDefault="003952D8" w:rsidP="003952D8">
      <w:pPr>
        <w:jc w:val="both"/>
        <w:rPr>
          <w:rFonts w:ascii="Baskerville Old Face" w:hAnsi="Baskerville Old Face"/>
        </w:rPr>
      </w:pPr>
      <w:r w:rsidRPr="003952D8">
        <w:rPr>
          <w:rFonts w:ascii="Baskerville Old Face" w:hAnsi="Baskerville Old Face"/>
        </w:rPr>
        <w:t xml:space="preserve">¡Cuidado! No toda la información es de utilidad para hacer frente a la enfermedad y mejorar tu </w:t>
      </w:r>
      <w:proofErr w:type="spellStart"/>
      <w:r w:rsidRPr="003952D8">
        <w:rPr>
          <w:rFonts w:ascii="Baskerville Old Face" w:hAnsi="Baskerville Old Face"/>
        </w:rPr>
        <w:t>situación.Asegúrate</w:t>
      </w:r>
      <w:proofErr w:type="spellEnd"/>
      <w:r w:rsidRPr="003952D8">
        <w:rPr>
          <w:rFonts w:ascii="Baskerville Old Face" w:hAnsi="Baskerville Old Face"/>
        </w:rPr>
        <w:t>, por tanto, de que tus opiniones no se vean influidas por la información</w:t>
      </w:r>
      <w:r w:rsidR="00CB65C0">
        <w:rPr>
          <w:rFonts w:ascii="Baskerville Old Face" w:hAnsi="Baskerville Old Face"/>
        </w:rPr>
        <w:t xml:space="preserve"> falaz que circula por internet</w:t>
      </w:r>
    </w:p>
    <w:p w:rsidR="003952D8" w:rsidRPr="00CB65C0" w:rsidRDefault="003952D8" w:rsidP="003952D8">
      <w:pPr>
        <w:jc w:val="both"/>
        <w:rPr>
          <w:rFonts w:ascii="Baskerville Old Face" w:hAnsi="Baskerville Old Face"/>
          <w:u w:val="single"/>
        </w:rPr>
      </w:pPr>
      <w:r w:rsidRPr="00CB65C0">
        <w:rPr>
          <w:rFonts w:ascii="Baskerville Old Face" w:hAnsi="Baskerville Old Face"/>
          <w:u w:val="single"/>
        </w:rPr>
        <w:lastRenderedPageBreak/>
        <w:t>CÓMO MANTENERTE OCUPADO</w:t>
      </w:r>
    </w:p>
    <w:p w:rsidR="003952D8" w:rsidRPr="003952D8" w:rsidRDefault="003952D8"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1ª TÉCNICA: TELETRABAJO</w:t>
      </w:r>
    </w:p>
    <w:p w:rsidR="003952D8" w:rsidRPr="003952D8" w:rsidRDefault="003952D8" w:rsidP="003952D8">
      <w:pPr>
        <w:jc w:val="both"/>
        <w:rPr>
          <w:rFonts w:ascii="Baskerville Old Face" w:hAnsi="Baskerville Old Face"/>
        </w:rPr>
      </w:pPr>
      <w:r w:rsidRPr="003952D8">
        <w:rPr>
          <w:rFonts w:ascii="Baskerville Old Face" w:hAnsi="Baskerville Old Face"/>
        </w:rPr>
        <w:t>Si tus síntomas son lo suficientemente llevaderos como para trabajar, puedes aprovechar la oportunidad para adelantar los trabajos que te resten por realizar.</w:t>
      </w:r>
    </w:p>
    <w:p w:rsidR="003952D8" w:rsidRPr="003952D8" w:rsidRDefault="003952D8" w:rsidP="003952D8">
      <w:pPr>
        <w:jc w:val="both"/>
        <w:rPr>
          <w:rFonts w:ascii="Baskerville Old Face" w:hAnsi="Baskerville Old Face"/>
        </w:rPr>
      </w:pPr>
      <w:r w:rsidRPr="003952D8">
        <w:rPr>
          <w:rFonts w:ascii="Baskerville Old Face" w:hAnsi="Baskerville Old Face"/>
        </w:rPr>
        <w:t>Puedes convertir – si puedes y si la enfermedad te lo permite – en una experiencia productiva. Así, acomete tus proyectos con energía y optimismo, y no los dejes para mañana.</w:t>
      </w:r>
    </w:p>
    <w:p w:rsidR="00CB65C0" w:rsidRDefault="00CB65C0"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2ª TÉCNICA: ¡HAZ LO QUE MÁS TE GUSTA!</w:t>
      </w: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Tienes una buena oportunidad para entregarte a hacer lo que más te gusta: desde una excelente partida en la videoconsola hasta un maratón de tus películas favoritas. ¡Aprovéchala! </w:t>
      </w:r>
    </w:p>
    <w:p w:rsidR="003952D8" w:rsidRDefault="003952D8" w:rsidP="003952D8">
      <w:pPr>
        <w:jc w:val="both"/>
        <w:rPr>
          <w:rFonts w:ascii="Baskerville Old Face" w:hAnsi="Baskerville Old Face"/>
        </w:rPr>
      </w:pPr>
    </w:p>
    <w:p w:rsidR="003952D8" w:rsidRDefault="003952D8" w:rsidP="003952D8">
      <w:pPr>
        <w:jc w:val="both"/>
        <w:rPr>
          <w:rFonts w:ascii="Baskerville Old Face" w:hAnsi="Baskerville Old Face"/>
        </w:rPr>
      </w:pPr>
    </w:p>
    <w:p w:rsidR="003952D8" w:rsidRDefault="003952D8" w:rsidP="003952D8">
      <w:pPr>
        <w:jc w:val="both"/>
        <w:rPr>
          <w:rFonts w:ascii="Baskerville Old Face" w:hAnsi="Baskerville Old Face"/>
          <w:u w:val="single"/>
        </w:rPr>
      </w:pPr>
      <w:r w:rsidRPr="00CB65C0">
        <w:rPr>
          <w:rFonts w:ascii="Baskerville Old Face" w:hAnsi="Baskerville Old Face"/>
          <w:u w:val="single"/>
        </w:rPr>
        <w:t>GESTIÓN DE LAS EXPECTATIVAS SOBRE LA ENFERMEDAD Y LA RECUPERACIÓN</w:t>
      </w:r>
    </w:p>
    <w:p w:rsidR="00CB65C0" w:rsidRPr="00CB65C0" w:rsidRDefault="00CB65C0" w:rsidP="003952D8">
      <w:pPr>
        <w:jc w:val="both"/>
        <w:rPr>
          <w:rFonts w:ascii="Baskerville Old Face" w:hAnsi="Baskerville Old Face"/>
          <w:u w:val="single"/>
        </w:rPr>
      </w:pP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Si te han diagnosticado la enfermedad causada por el SARS-CoV-2, el coronavirus, es normal que te formes expectativas tanto sobre la enfermedad como sobre la recuperación </w:t>
      </w:r>
      <w:r w:rsidRPr="003952D8">
        <w:rPr>
          <w:rFonts w:ascii="Times New Roman" w:hAnsi="Times New Roman" w:cs="Times New Roman"/>
        </w:rPr>
        <w:t>→</w:t>
      </w:r>
      <w:r w:rsidRPr="003952D8">
        <w:rPr>
          <w:rFonts w:ascii="Baskerville Old Face" w:hAnsi="Baskerville Old Face"/>
        </w:rPr>
        <w:t xml:space="preserve"> Mantener una actitud positiva y esperanzadora hacia la enfermedad es una excelente actitud de afrontamientos, pero habrás de cuidarte mucho de no establecer expectativas inadecuadas que entorpezcan tus avances y tu bienestar psicológico y emocional. Algunos ejemplos de expectativas surrealistas serían los siguientes:</w:t>
      </w:r>
    </w:p>
    <w:p w:rsidR="003952D8" w:rsidRPr="003952D8" w:rsidRDefault="003952D8" w:rsidP="003952D8">
      <w:pPr>
        <w:jc w:val="both"/>
        <w:rPr>
          <w:rFonts w:ascii="Baskerville Old Face" w:hAnsi="Baskerville Old Face"/>
        </w:rPr>
      </w:pPr>
      <w:r w:rsidRPr="003952D8">
        <w:rPr>
          <w:rFonts w:ascii="Baskerville Old Face" w:hAnsi="Baskerville Old Face"/>
        </w:rPr>
        <w:t>1. “¡Voy a curarme en dos días! ¡No necesito más!”</w:t>
      </w:r>
    </w:p>
    <w:p w:rsidR="003952D8" w:rsidRPr="003952D8" w:rsidRDefault="003952D8" w:rsidP="003952D8">
      <w:pPr>
        <w:jc w:val="both"/>
        <w:rPr>
          <w:rFonts w:ascii="Baskerville Old Face" w:hAnsi="Baskerville Old Face"/>
        </w:rPr>
      </w:pPr>
      <w:r w:rsidRPr="003952D8">
        <w:rPr>
          <w:rFonts w:ascii="Baskerville Old Face" w:hAnsi="Baskerville Old Face"/>
        </w:rPr>
        <w:t>2. “No me curaré nunca”.</w:t>
      </w:r>
    </w:p>
    <w:p w:rsidR="003952D8" w:rsidRPr="003952D8" w:rsidRDefault="003952D8" w:rsidP="003952D8">
      <w:pPr>
        <w:jc w:val="both"/>
        <w:rPr>
          <w:rFonts w:ascii="Baskerville Old Face" w:hAnsi="Baskerville Old Face"/>
        </w:rPr>
      </w:pPr>
      <w:r w:rsidRPr="003952D8">
        <w:rPr>
          <w:rFonts w:ascii="Baskerville Old Face" w:hAnsi="Baskerville Old Face"/>
        </w:rPr>
        <w:t>3. “Seguro que mi estado de salud empeorará rápidamente”.</w:t>
      </w:r>
    </w:p>
    <w:p w:rsidR="003952D8" w:rsidRDefault="003952D8" w:rsidP="003952D8">
      <w:pPr>
        <w:jc w:val="both"/>
        <w:rPr>
          <w:rFonts w:ascii="Baskerville Old Face" w:hAnsi="Baskerville Old Face"/>
        </w:rPr>
      </w:pPr>
      <w:r w:rsidRPr="003952D8">
        <w:rPr>
          <w:rFonts w:ascii="Baskerville Old Face" w:hAnsi="Baskerville Old Face"/>
        </w:rPr>
        <w:t>4. “Tardaré más en curarme que el resto de las personas”.</w:t>
      </w:r>
    </w:p>
    <w:p w:rsidR="003952D8" w:rsidRPr="003952D8" w:rsidRDefault="003952D8"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OPTIMISMO Y RESILIENCIA</w:t>
      </w:r>
    </w:p>
    <w:p w:rsidR="003952D8" w:rsidRPr="003952D8" w:rsidRDefault="003952D8" w:rsidP="003952D8">
      <w:pPr>
        <w:jc w:val="both"/>
        <w:rPr>
          <w:rFonts w:ascii="Baskerville Old Face" w:hAnsi="Baskerville Old Face"/>
        </w:rPr>
      </w:pPr>
      <w:r w:rsidRPr="003952D8">
        <w:rPr>
          <w:rFonts w:ascii="Baskerville Old Face" w:hAnsi="Baskerville Old Face"/>
        </w:rPr>
        <w:t>Si te han diagnosticado la coronavirus mantener una actitud optimista hacia la enfermedad puede favorecer tu pronta recuperación, habida cuenta de ayudarte a que tus pensamientos y emociones sean mucho más positivos. Del mismo modo, tener coronavirus no tiene que convertirse en una experiencia traumática y abrumadora que te marque de por vida, muy al contrario, puede ser una oportunidad excelente para trabajar tu resiliencia, es decir, para crecerte ante la adversidad.</w:t>
      </w:r>
    </w:p>
    <w:p w:rsidR="003952D8" w:rsidRPr="003952D8" w:rsidRDefault="003952D8" w:rsidP="003952D8">
      <w:pPr>
        <w:pStyle w:val="Prrafodelista"/>
        <w:numPr>
          <w:ilvl w:val="0"/>
          <w:numId w:val="6"/>
        </w:numPr>
        <w:jc w:val="both"/>
        <w:rPr>
          <w:rFonts w:ascii="Baskerville Old Face" w:hAnsi="Baskerville Old Face"/>
        </w:rPr>
      </w:pPr>
      <w:r w:rsidRPr="003952D8">
        <w:rPr>
          <w:rFonts w:ascii="Baskerville Old Face" w:hAnsi="Baskerville Old Face"/>
        </w:rPr>
        <w:t>OPTIMISMO:</w:t>
      </w:r>
    </w:p>
    <w:p w:rsidR="003952D8" w:rsidRPr="003952D8" w:rsidRDefault="003952D8" w:rsidP="003952D8">
      <w:pPr>
        <w:jc w:val="both"/>
        <w:rPr>
          <w:rFonts w:ascii="Baskerville Old Face" w:hAnsi="Baskerville Old Face"/>
        </w:rPr>
      </w:pPr>
      <w:r w:rsidRPr="003952D8">
        <w:rPr>
          <w:rFonts w:ascii="Baskerville Old Face" w:hAnsi="Baskerville Old Face"/>
        </w:rPr>
        <w:t>Tendencia a ver y a juzgar las cosas en su aspecto más positivo o más favorable.</w:t>
      </w:r>
    </w:p>
    <w:p w:rsidR="003952D8" w:rsidRPr="003952D8" w:rsidRDefault="003952D8" w:rsidP="003952D8">
      <w:pPr>
        <w:jc w:val="both"/>
        <w:rPr>
          <w:rFonts w:ascii="Baskerville Old Face" w:hAnsi="Baskerville Old Face"/>
        </w:rPr>
      </w:pPr>
    </w:p>
    <w:p w:rsidR="003952D8" w:rsidRPr="003952D8" w:rsidRDefault="003952D8" w:rsidP="003952D8">
      <w:pPr>
        <w:pStyle w:val="Prrafodelista"/>
        <w:numPr>
          <w:ilvl w:val="0"/>
          <w:numId w:val="6"/>
        </w:numPr>
        <w:jc w:val="both"/>
        <w:rPr>
          <w:rFonts w:ascii="Baskerville Old Face" w:hAnsi="Baskerville Old Face"/>
        </w:rPr>
      </w:pPr>
      <w:r w:rsidRPr="003952D8">
        <w:rPr>
          <w:rFonts w:ascii="Baskerville Old Face" w:hAnsi="Baskerville Old Face"/>
        </w:rPr>
        <w:t>RESILIENCIA:</w:t>
      </w:r>
    </w:p>
    <w:p w:rsidR="003952D8" w:rsidRPr="003952D8" w:rsidRDefault="003952D8" w:rsidP="003952D8">
      <w:pPr>
        <w:jc w:val="both"/>
        <w:rPr>
          <w:rFonts w:ascii="Baskerville Old Face" w:hAnsi="Baskerville Old Face"/>
        </w:rPr>
      </w:pPr>
      <w:r w:rsidRPr="003952D8">
        <w:rPr>
          <w:rFonts w:ascii="Baskerville Old Face" w:hAnsi="Baskerville Old Face"/>
        </w:rPr>
        <w:t>En psicología, capacidad que tiene una persona para superar circunstancias estresantes y de crecerse ante la adversidad, etc.</w:t>
      </w:r>
    </w:p>
    <w:p w:rsidR="003952D8" w:rsidRPr="003952D8" w:rsidRDefault="003952D8" w:rsidP="003952D8">
      <w:pPr>
        <w:jc w:val="both"/>
        <w:rPr>
          <w:rFonts w:ascii="Baskerville Old Face" w:hAnsi="Baskerville Old Face"/>
        </w:rPr>
      </w:pPr>
    </w:p>
    <w:p w:rsidR="003952D8" w:rsidRPr="003952D8" w:rsidRDefault="003952D8" w:rsidP="003952D8">
      <w:pPr>
        <w:jc w:val="both"/>
        <w:rPr>
          <w:rFonts w:ascii="Baskerville Old Face" w:hAnsi="Baskerville Old Face"/>
        </w:rPr>
      </w:pPr>
      <w:r w:rsidRPr="003952D8">
        <w:rPr>
          <w:rFonts w:ascii="Baskerville Old Face" w:hAnsi="Baskerville Old Face"/>
        </w:rPr>
        <w:t>BÚSQUEDA DE ASESORAMIENTO PROFESIONAL</w:t>
      </w:r>
    </w:p>
    <w:p w:rsidR="003952D8" w:rsidRPr="003952D8" w:rsidRDefault="003952D8" w:rsidP="003952D8">
      <w:pPr>
        <w:jc w:val="both"/>
        <w:rPr>
          <w:rFonts w:ascii="Baskerville Old Face" w:hAnsi="Baskerville Old Face"/>
        </w:rPr>
      </w:pPr>
      <w:r w:rsidRPr="003952D8">
        <w:rPr>
          <w:rFonts w:ascii="Baskerville Old Face" w:hAnsi="Baskerville Old Face"/>
        </w:rPr>
        <w:t>Finalmente, si las indicaciones y técnicas que hemos compartido contigo en la presente guía on-line no son suficientes como para que puedas hacer frente a los retos psicológicos que supone la enfermedad, siempre podrás buscar ayuda profesional especializada y personal.</w:t>
      </w:r>
    </w:p>
    <w:p w:rsidR="003952D8" w:rsidRPr="003952D8" w:rsidRDefault="003952D8" w:rsidP="003952D8">
      <w:pPr>
        <w:jc w:val="both"/>
        <w:rPr>
          <w:rFonts w:ascii="Baskerville Old Face" w:hAnsi="Baskerville Old Face"/>
        </w:rPr>
      </w:pPr>
      <w:r w:rsidRPr="003952D8">
        <w:rPr>
          <w:rFonts w:ascii="Baskerville Old Face" w:hAnsi="Baskerville Old Face"/>
        </w:rPr>
        <w:t>Un/a psicólogo/a puede serte de altísima utilidad para vencer al coronavirus si tus síntomas psicológicos te causan molestias notable, o si simplemente quieres compartir tu experiencia con un profesional que te ayude y asesore.</w:t>
      </w:r>
    </w:p>
    <w:p w:rsidR="003952D8" w:rsidRPr="003952D8" w:rsidRDefault="003952D8" w:rsidP="003952D8">
      <w:pPr>
        <w:jc w:val="both"/>
        <w:rPr>
          <w:rFonts w:ascii="Baskerville Old Face" w:hAnsi="Baskerville Old Face"/>
        </w:rPr>
      </w:pPr>
      <w:r w:rsidRPr="003952D8">
        <w:rPr>
          <w:rFonts w:ascii="Baskerville Old Face" w:hAnsi="Baskerville Old Face"/>
        </w:rPr>
        <w:t xml:space="preserve">Tomado con permiso de: Carlos </w:t>
      </w:r>
      <w:proofErr w:type="spellStart"/>
      <w:r w:rsidRPr="003952D8">
        <w:rPr>
          <w:rFonts w:ascii="Baskerville Old Face" w:hAnsi="Baskerville Old Face"/>
        </w:rPr>
        <w:t>Lloret</w:t>
      </w:r>
      <w:proofErr w:type="spellEnd"/>
      <w:r w:rsidRPr="003952D8">
        <w:rPr>
          <w:rFonts w:ascii="Baskerville Old Face" w:hAnsi="Baskerville Old Face"/>
        </w:rPr>
        <w:t xml:space="preserve"> </w:t>
      </w:r>
      <w:proofErr w:type="spellStart"/>
      <w:r w:rsidRPr="003952D8">
        <w:rPr>
          <w:rFonts w:ascii="Baskerville Old Face" w:hAnsi="Baskerville Old Face"/>
        </w:rPr>
        <w:t>Sirerol</w:t>
      </w:r>
      <w:proofErr w:type="spellEnd"/>
      <w:r w:rsidRPr="003952D8">
        <w:rPr>
          <w:rFonts w:ascii="Baskerville Old Face" w:hAnsi="Baskerville Old Face"/>
        </w:rPr>
        <w:t xml:space="preserve"> </w:t>
      </w:r>
      <w:proofErr w:type="spellStart"/>
      <w:r w:rsidRPr="003952D8">
        <w:rPr>
          <w:rFonts w:ascii="Baskerville Old Face" w:hAnsi="Baskerville Old Face"/>
        </w:rPr>
        <w:t>LinkedIn</w:t>
      </w:r>
      <w:proofErr w:type="spellEnd"/>
      <w:r w:rsidRPr="003952D8">
        <w:rPr>
          <w:rFonts w:ascii="Baskerville Old Face" w:hAnsi="Baskerville Old Face"/>
        </w:rPr>
        <w:t>: https://es.linkedin.com/in/carlos-lloret-y-sirerol-330880106.</w:t>
      </w:r>
    </w:p>
    <w:p w:rsidR="003952D8" w:rsidRPr="003952D8" w:rsidRDefault="003952D8" w:rsidP="003952D8">
      <w:pPr>
        <w:jc w:val="center"/>
        <w:rPr>
          <w:rFonts w:ascii="Baskerville Old Face" w:hAnsi="Baskerville Old Face"/>
        </w:rPr>
      </w:pPr>
    </w:p>
    <w:p w:rsidR="003952D8" w:rsidRPr="003952D8" w:rsidRDefault="003952D8" w:rsidP="003952D8">
      <w:pPr>
        <w:rPr>
          <w:rFonts w:ascii="Times New Roman" w:eastAsia="Times New Roman" w:hAnsi="Times New Roman" w:cs="Times New Roman"/>
          <w:color w:val="C45911" w:themeColor="accent2" w:themeShade="BF"/>
          <w:lang w:eastAsia="es-ES_tradnl"/>
        </w:rPr>
      </w:pPr>
    </w:p>
    <w:p w:rsidR="003952D8" w:rsidRPr="003952D8" w:rsidRDefault="003952D8" w:rsidP="003952D8">
      <w:pPr>
        <w:rPr>
          <w:rFonts w:ascii="Times New Roman" w:eastAsia="Times New Roman" w:hAnsi="Times New Roman" w:cs="Times New Roman"/>
          <w:color w:val="C45911" w:themeColor="accent2" w:themeShade="BF"/>
          <w:lang w:eastAsia="es-ES_tradnl"/>
        </w:rPr>
      </w:pPr>
    </w:p>
    <w:p w:rsidR="003952D8" w:rsidRPr="003952D8" w:rsidRDefault="003952D8" w:rsidP="003952D8">
      <w:pPr>
        <w:rPr>
          <w:rFonts w:ascii="Times New Roman" w:eastAsia="Times New Roman" w:hAnsi="Times New Roman" w:cs="Times New Roman"/>
          <w:color w:val="C45911" w:themeColor="accent2" w:themeShade="BF"/>
          <w:lang w:eastAsia="es-ES_tradnl"/>
        </w:rPr>
      </w:pPr>
    </w:p>
    <w:p w:rsidR="003952D8" w:rsidRPr="003952D8" w:rsidRDefault="003952D8" w:rsidP="003952D8">
      <w:pPr>
        <w:rPr>
          <w:rFonts w:ascii="Times New Roman" w:eastAsia="Times New Roman" w:hAnsi="Times New Roman" w:cs="Times New Roman"/>
          <w:color w:val="C45911" w:themeColor="accent2" w:themeShade="BF"/>
          <w:lang w:eastAsia="es-ES_tradnl"/>
        </w:rPr>
      </w:pPr>
    </w:p>
    <w:p w:rsidR="003952D8" w:rsidRPr="003952D8" w:rsidRDefault="003952D8">
      <w:pPr>
        <w:rPr>
          <w:b/>
          <w:color w:val="FFFF0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3952D8" w:rsidRDefault="003952D8">
      <w:pPr>
        <w:rPr>
          <w:b/>
          <w:color w:val="FFFF00"/>
          <w:sz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sectPr w:rsidR="003952D8" w:rsidSect="00046BC7">
      <w:headerReference w:type="default" r:id="rId11"/>
      <w:footerReference w:type="default" r:id="rId12"/>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A4" w:rsidRDefault="00EB29A4" w:rsidP="00F27FFD">
      <w:r>
        <w:separator/>
      </w:r>
    </w:p>
  </w:endnote>
  <w:endnote w:type="continuationSeparator" w:id="0">
    <w:p w:rsidR="00EB29A4" w:rsidRDefault="00EB29A4" w:rsidP="00F2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2D8" w:rsidRPr="00CB65C0" w:rsidRDefault="003952D8" w:rsidP="008565B1">
    <w:pPr>
      <w:jc w:val="center"/>
      <w:rPr>
        <w:rFonts w:ascii="Times New Roman" w:eastAsia="Times New Roman" w:hAnsi="Times New Roman" w:cs="Times New Roman"/>
        <w:sz w:val="18"/>
        <w:szCs w:val="18"/>
        <w:lang w:eastAsia="es-ES_tradnl"/>
      </w:rPr>
    </w:pPr>
    <w:r w:rsidRPr="00CB65C0">
      <w:rPr>
        <w:rFonts w:ascii="Times New Roman" w:eastAsia="Times New Roman" w:hAnsi="Times New Roman" w:cs="Times New Roman"/>
        <w:b/>
        <w:bCs/>
        <w:sz w:val="18"/>
        <w:szCs w:val="18"/>
        <w:lang w:eastAsia="es-ES_tradnl"/>
      </w:rPr>
      <w:t>DUPLA PSICOSOCIAL LICEO ALCALDE JORGE INDO</w:t>
    </w:r>
  </w:p>
  <w:p w:rsidR="003952D8" w:rsidRPr="00CB65C0" w:rsidRDefault="003952D8" w:rsidP="008565B1">
    <w:pPr>
      <w:jc w:val="center"/>
      <w:rPr>
        <w:rFonts w:ascii="Times New Roman" w:eastAsia="Times New Roman" w:hAnsi="Times New Roman" w:cs="Times New Roman"/>
        <w:sz w:val="18"/>
        <w:szCs w:val="18"/>
        <w:lang w:eastAsia="es-ES_tradnl"/>
      </w:rPr>
    </w:pPr>
    <w:r w:rsidRPr="00CB65C0">
      <w:rPr>
        <w:rFonts w:ascii="Times New Roman" w:eastAsia="Times New Roman" w:hAnsi="Times New Roman" w:cs="Times New Roman"/>
        <w:b/>
        <w:bCs/>
        <w:i/>
        <w:iCs/>
        <w:sz w:val="18"/>
        <w:szCs w:val="18"/>
        <w:lang w:eastAsia="es-ES_tradnl"/>
      </w:rPr>
      <w:t>Maura Espinoza / Manuel Pérez</w:t>
    </w:r>
  </w:p>
  <w:p w:rsidR="003952D8" w:rsidRPr="00CB65C0" w:rsidRDefault="003952D8" w:rsidP="008565B1">
    <w:pPr>
      <w:jc w:val="center"/>
      <w:rPr>
        <w:rFonts w:ascii="Times New Roman" w:eastAsia="Times New Roman" w:hAnsi="Times New Roman" w:cs="Times New Roman"/>
        <w:sz w:val="18"/>
        <w:szCs w:val="18"/>
        <w:lang w:eastAsia="es-ES_tradnl"/>
      </w:rPr>
    </w:pPr>
    <w:r w:rsidRPr="00CB65C0">
      <w:rPr>
        <w:rFonts w:ascii="Times New Roman" w:eastAsia="Times New Roman" w:hAnsi="Times New Roman" w:cs="Times New Roman"/>
        <w:b/>
        <w:bCs/>
        <w:sz w:val="18"/>
        <w:szCs w:val="18"/>
        <w:lang w:eastAsia="es-ES_tradnl"/>
      </w:rPr>
      <w:t>Quilicura</w:t>
    </w:r>
  </w:p>
  <w:p w:rsidR="003952D8" w:rsidRPr="00CB65C0" w:rsidRDefault="003952D8">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A4" w:rsidRDefault="00EB29A4" w:rsidP="00F27FFD">
      <w:r>
        <w:separator/>
      </w:r>
    </w:p>
  </w:footnote>
  <w:footnote w:type="continuationSeparator" w:id="0">
    <w:p w:rsidR="00EB29A4" w:rsidRDefault="00EB29A4" w:rsidP="00F27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6771"/>
      <w:gridCol w:w="2207"/>
    </w:tblGrid>
    <w:tr w:rsidR="00CB65C0" w:rsidTr="00767869">
      <w:trPr>
        <w:trHeight w:val="1125"/>
      </w:trPr>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B65C0" w:rsidRDefault="00CB65C0" w:rsidP="00767869">
          <w:pPr>
            <w:rPr>
              <w:rFonts w:eastAsia="Times New Roman" w:cstheme="minorHAnsi"/>
              <w:sz w:val="20"/>
              <w:szCs w:val="20"/>
            </w:rPr>
          </w:pPr>
          <w:r>
            <w:rPr>
              <w:rFonts w:eastAsia="Times New Roman" w:cstheme="minorHAnsi"/>
              <w:sz w:val="20"/>
              <w:szCs w:val="20"/>
            </w:rPr>
            <w:t>Municipalidad de Quilicura - Departamento de educación</w:t>
          </w:r>
        </w:p>
        <w:p w:rsidR="00CB65C0" w:rsidRPr="00BB572E" w:rsidRDefault="00CB65C0" w:rsidP="00767869">
          <w:pPr>
            <w:rPr>
              <w:rFonts w:eastAsia="Times New Roman" w:cstheme="minorHAnsi"/>
              <w:sz w:val="20"/>
              <w:szCs w:val="20"/>
            </w:rPr>
          </w:pPr>
          <w:r w:rsidRPr="00BB572E">
            <w:rPr>
              <w:rFonts w:eastAsia="Times New Roman" w:cstheme="minorHAnsi"/>
              <w:sz w:val="20"/>
              <w:szCs w:val="20"/>
            </w:rPr>
            <w:t xml:space="preserve">LICEO MUNICIPAL ALCALDE JORGE INDO </w:t>
          </w:r>
        </w:p>
        <w:p w:rsidR="00CB65C0" w:rsidRPr="00BB572E" w:rsidRDefault="00CB65C0" w:rsidP="00767869">
          <w:pPr>
            <w:rPr>
              <w:rFonts w:ascii="Book Antiqua" w:eastAsia="Times New Roman" w:hAnsi="Book Antiqua" w:cs="Times New Roman"/>
              <w:color w:val="000000" w:themeColor="text1"/>
              <w:sz w:val="18"/>
              <w:szCs w:val="18"/>
            </w:rPr>
          </w:pPr>
          <w:r w:rsidRPr="00BB572E">
            <w:rPr>
              <w:rFonts w:eastAsia="Times New Roman" w:cstheme="minorHAnsi"/>
              <w:sz w:val="20"/>
              <w:szCs w:val="20"/>
            </w:rPr>
            <w:t>ÁREA: CONVIVENCIA ESCOLAR</w:t>
          </w:r>
          <w:r>
            <w:rPr>
              <w:rFonts w:ascii="Book Antiqua" w:eastAsia="Times New Roman" w:hAnsi="Book Antiqua" w:cs="Times New Roman"/>
              <w:sz w:val="18"/>
              <w:szCs w:val="18"/>
            </w:rPr>
            <w:t xml:space="preserve"> </w:t>
          </w:r>
        </w:p>
      </w:tc>
      <w:tc>
        <w:tcPr>
          <w:tcW w:w="22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B65C0" w:rsidRDefault="00CB65C0" w:rsidP="00767869">
          <w:pPr>
            <w:rPr>
              <w:rFonts w:ascii="Book Antiqua" w:eastAsia="Times New Roman" w:hAnsi="Book Antiqua" w:cs="Times New Roman"/>
              <w:sz w:val="18"/>
              <w:szCs w:val="18"/>
            </w:rPr>
          </w:pPr>
          <w:r>
            <w:rPr>
              <w:rFonts w:ascii="Times New Roman" w:eastAsia="Times New Roman" w:hAnsi="Times New Roman" w:cs="Times New Roman"/>
              <w:noProof/>
              <w:sz w:val="24"/>
              <w:szCs w:val="24"/>
              <w:lang w:eastAsia="es-CL"/>
            </w:rPr>
            <w:t xml:space="preserve">     </w:t>
          </w:r>
          <w:r w:rsidRPr="00254E4A">
            <w:rPr>
              <w:rFonts w:ascii="Times New Roman" w:eastAsia="Times New Roman" w:hAnsi="Times New Roman" w:cs="Times New Roman"/>
              <w:noProof/>
              <w:sz w:val="24"/>
              <w:szCs w:val="24"/>
              <w:lang w:eastAsia="es-CL"/>
            </w:rPr>
            <w:drawing>
              <wp:inline distT="0" distB="0" distL="0" distR="0" wp14:anchorId="6F44F247" wp14:editId="430F8454">
                <wp:extent cx="632243" cy="574699"/>
                <wp:effectExtent l="0" t="0" r="0" b="0"/>
                <wp:docPr id="206" name="Imagen 206" descr="insignia%20i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20i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506" cy="574938"/>
                        </a:xfrm>
                        <a:prstGeom prst="rect">
                          <a:avLst/>
                        </a:prstGeom>
                        <a:noFill/>
                        <a:ln>
                          <a:noFill/>
                        </a:ln>
                      </pic:spPr>
                    </pic:pic>
                  </a:graphicData>
                </a:graphic>
              </wp:inline>
            </w:drawing>
          </w:r>
        </w:p>
        <w:p w:rsidR="00CB65C0" w:rsidRDefault="00CB65C0" w:rsidP="00767869">
          <w:pPr>
            <w:rPr>
              <w:rFonts w:ascii="Book Antiqua" w:eastAsia="Times New Roman" w:hAnsi="Book Antiqua" w:cs="Times New Roman"/>
              <w:sz w:val="18"/>
              <w:szCs w:val="18"/>
            </w:rPr>
          </w:pPr>
        </w:p>
      </w:tc>
    </w:tr>
  </w:tbl>
  <w:p w:rsidR="003952D8" w:rsidRDefault="003952D8" w:rsidP="008565B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8pt;height:14.8pt" o:bullet="t">
        <v:imagedata r:id="rId1" o:title="Word Work File L_5"/>
      </v:shape>
    </w:pict>
  </w:numPicBullet>
  <w:abstractNum w:abstractNumId="0">
    <w:nsid w:val="249D5098"/>
    <w:multiLevelType w:val="hybridMultilevel"/>
    <w:tmpl w:val="1C7E7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E8D0EC7"/>
    <w:multiLevelType w:val="hybridMultilevel"/>
    <w:tmpl w:val="17928C7C"/>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5FC30745"/>
    <w:multiLevelType w:val="hybridMultilevel"/>
    <w:tmpl w:val="370C25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763A6AE9"/>
    <w:multiLevelType w:val="hybridMultilevel"/>
    <w:tmpl w:val="71484AD6"/>
    <w:lvl w:ilvl="0" w:tplc="040A000D">
      <w:start w:val="1"/>
      <w:numFmt w:val="bullet"/>
      <w:lvlText w:val=""/>
      <w:lvlJc w:val="left"/>
      <w:pPr>
        <w:ind w:left="2260" w:hanging="360"/>
      </w:pPr>
      <w:rPr>
        <w:rFonts w:ascii="Wingdings" w:hAnsi="Wingdings" w:hint="default"/>
      </w:rPr>
    </w:lvl>
    <w:lvl w:ilvl="1" w:tplc="040A0003" w:tentative="1">
      <w:start w:val="1"/>
      <w:numFmt w:val="bullet"/>
      <w:lvlText w:val="o"/>
      <w:lvlJc w:val="left"/>
      <w:pPr>
        <w:ind w:left="2980" w:hanging="360"/>
      </w:pPr>
      <w:rPr>
        <w:rFonts w:ascii="Courier New" w:hAnsi="Courier New" w:cs="Courier New" w:hint="default"/>
      </w:rPr>
    </w:lvl>
    <w:lvl w:ilvl="2" w:tplc="040A0005" w:tentative="1">
      <w:start w:val="1"/>
      <w:numFmt w:val="bullet"/>
      <w:lvlText w:val=""/>
      <w:lvlJc w:val="left"/>
      <w:pPr>
        <w:ind w:left="3700" w:hanging="360"/>
      </w:pPr>
      <w:rPr>
        <w:rFonts w:ascii="Wingdings" w:hAnsi="Wingdings" w:hint="default"/>
      </w:rPr>
    </w:lvl>
    <w:lvl w:ilvl="3" w:tplc="040A0001" w:tentative="1">
      <w:start w:val="1"/>
      <w:numFmt w:val="bullet"/>
      <w:lvlText w:val=""/>
      <w:lvlJc w:val="left"/>
      <w:pPr>
        <w:ind w:left="4420" w:hanging="360"/>
      </w:pPr>
      <w:rPr>
        <w:rFonts w:ascii="Symbol" w:hAnsi="Symbol" w:hint="default"/>
      </w:rPr>
    </w:lvl>
    <w:lvl w:ilvl="4" w:tplc="040A0003" w:tentative="1">
      <w:start w:val="1"/>
      <w:numFmt w:val="bullet"/>
      <w:lvlText w:val="o"/>
      <w:lvlJc w:val="left"/>
      <w:pPr>
        <w:ind w:left="5140" w:hanging="360"/>
      </w:pPr>
      <w:rPr>
        <w:rFonts w:ascii="Courier New" w:hAnsi="Courier New" w:cs="Courier New" w:hint="default"/>
      </w:rPr>
    </w:lvl>
    <w:lvl w:ilvl="5" w:tplc="040A0005" w:tentative="1">
      <w:start w:val="1"/>
      <w:numFmt w:val="bullet"/>
      <w:lvlText w:val=""/>
      <w:lvlJc w:val="left"/>
      <w:pPr>
        <w:ind w:left="5860" w:hanging="360"/>
      </w:pPr>
      <w:rPr>
        <w:rFonts w:ascii="Wingdings" w:hAnsi="Wingdings" w:hint="default"/>
      </w:rPr>
    </w:lvl>
    <w:lvl w:ilvl="6" w:tplc="040A0001" w:tentative="1">
      <w:start w:val="1"/>
      <w:numFmt w:val="bullet"/>
      <w:lvlText w:val=""/>
      <w:lvlJc w:val="left"/>
      <w:pPr>
        <w:ind w:left="6580" w:hanging="360"/>
      </w:pPr>
      <w:rPr>
        <w:rFonts w:ascii="Symbol" w:hAnsi="Symbol" w:hint="default"/>
      </w:rPr>
    </w:lvl>
    <w:lvl w:ilvl="7" w:tplc="040A0003" w:tentative="1">
      <w:start w:val="1"/>
      <w:numFmt w:val="bullet"/>
      <w:lvlText w:val="o"/>
      <w:lvlJc w:val="left"/>
      <w:pPr>
        <w:ind w:left="7300" w:hanging="360"/>
      </w:pPr>
      <w:rPr>
        <w:rFonts w:ascii="Courier New" w:hAnsi="Courier New" w:cs="Courier New" w:hint="default"/>
      </w:rPr>
    </w:lvl>
    <w:lvl w:ilvl="8" w:tplc="040A0005" w:tentative="1">
      <w:start w:val="1"/>
      <w:numFmt w:val="bullet"/>
      <w:lvlText w:val=""/>
      <w:lvlJc w:val="left"/>
      <w:pPr>
        <w:ind w:left="8020" w:hanging="360"/>
      </w:pPr>
      <w:rPr>
        <w:rFonts w:ascii="Wingdings" w:hAnsi="Wingdings" w:hint="default"/>
      </w:rPr>
    </w:lvl>
  </w:abstractNum>
  <w:abstractNum w:abstractNumId="4">
    <w:nsid w:val="7A893005"/>
    <w:multiLevelType w:val="hybridMultilevel"/>
    <w:tmpl w:val="BC7093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7F2B5ADA"/>
    <w:multiLevelType w:val="hybridMultilevel"/>
    <w:tmpl w:val="64C67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15"/>
    <w:rsid w:val="00005813"/>
    <w:rsid w:val="00046BC7"/>
    <w:rsid w:val="00124D4F"/>
    <w:rsid w:val="00160EFD"/>
    <w:rsid w:val="001973CD"/>
    <w:rsid w:val="001D1965"/>
    <w:rsid w:val="001D32C5"/>
    <w:rsid w:val="00202715"/>
    <w:rsid w:val="0023091E"/>
    <w:rsid w:val="00255BF3"/>
    <w:rsid w:val="00307DE7"/>
    <w:rsid w:val="003603E9"/>
    <w:rsid w:val="00373B52"/>
    <w:rsid w:val="00375810"/>
    <w:rsid w:val="003952D8"/>
    <w:rsid w:val="003F5EBB"/>
    <w:rsid w:val="00483FE7"/>
    <w:rsid w:val="004903C9"/>
    <w:rsid w:val="004C35BE"/>
    <w:rsid w:val="005648B7"/>
    <w:rsid w:val="005B4DF5"/>
    <w:rsid w:val="005C5D4B"/>
    <w:rsid w:val="005D137C"/>
    <w:rsid w:val="006243BC"/>
    <w:rsid w:val="00637C42"/>
    <w:rsid w:val="00665DB7"/>
    <w:rsid w:val="006C608E"/>
    <w:rsid w:val="00717D1A"/>
    <w:rsid w:val="007456C0"/>
    <w:rsid w:val="00747F25"/>
    <w:rsid w:val="00765EEF"/>
    <w:rsid w:val="007B7609"/>
    <w:rsid w:val="007E1C63"/>
    <w:rsid w:val="007F4155"/>
    <w:rsid w:val="0080185D"/>
    <w:rsid w:val="0081296A"/>
    <w:rsid w:val="0083192B"/>
    <w:rsid w:val="00850055"/>
    <w:rsid w:val="008565B1"/>
    <w:rsid w:val="0087569E"/>
    <w:rsid w:val="0090303B"/>
    <w:rsid w:val="009259AD"/>
    <w:rsid w:val="0099711A"/>
    <w:rsid w:val="00A0203E"/>
    <w:rsid w:val="00A4438F"/>
    <w:rsid w:val="00A57D93"/>
    <w:rsid w:val="00A65C92"/>
    <w:rsid w:val="00A673BA"/>
    <w:rsid w:val="00AD520A"/>
    <w:rsid w:val="00AF07C5"/>
    <w:rsid w:val="00AF21BE"/>
    <w:rsid w:val="00B23327"/>
    <w:rsid w:val="00BB52E7"/>
    <w:rsid w:val="00C512B6"/>
    <w:rsid w:val="00C75FDE"/>
    <w:rsid w:val="00CB65C0"/>
    <w:rsid w:val="00CD0E1E"/>
    <w:rsid w:val="00DF691C"/>
    <w:rsid w:val="00E00793"/>
    <w:rsid w:val="00EB29A4"/>
    <w:rsid w:val="00F00065"/>
    <w:rsid w:val="00F27FFD"/>
    <w:rsid w:val="00F61C4B"/>
    <w:rsid w:val="00F93DC3"/>
    <w:rsid w:val="00FD470F"/>
    <w:rsid w:val="00FE66A0"/>
    <w:rsid w:val="00FF09D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6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F5EBB"/>
    <w:pPr>
      <w:keepNext/>
      <w:keepLines/>
      <w:spacing w:before="240" w:line="276" w:lineRule="auto"/>
      <w:outlineLvl w:val="0"/>
    </w:pPr>
    <w:rPr>
      <w:rFonts w:asciiTheme="majorHAnsi" w:eastAsiaTheme="majorEastAsia" w:hAnsiTheme="majorHAnsi" w:cstheme="majorBidi"/>
      <w:color w:val="2E74B5" w:themeColor="accent1" w:themeShade="BF"/>
      <w:sz w:val="44"/>
      <w:szCs w:val="4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AF07C5"/>
    <w:pPr>
      <w:widowControl w:val="0"/>
      <w:autoSpaceDE w:val="0"/>
      <w:autoSpaceDN w:val="0"/>
    </w:pPr>
    <w:rPr>
      <w:rFonts w:ascii="Arial" w:eastAsia="Arial" w:hAnsi="Arial" w:cs="Arial"/>
      <w:sz w:val="66"/>
      <w:szCs w:val="66"/>
      <w:lang w:val="es-ES" w:eastAsia="es-ES" w:bidi="es-ES"/>
    </w:rPr>
  </w:style>
  <w:style w:type="character" w:customStyle="1" w:styleId="TextoindependienteCar">
    <w:name w:val="Texto independiente Car"/>
    <w:basedOn w:val="Fuentedeprrafopredeter"/>
    <w:link w:val="Textoindependiente"/>
    <w:uiPriority w:val="1"/>
    <w:rsid w:val="00AF07C5"/>
    <w:rPr>
      <w:rFonts w:ascii="Arial" w:eastAsia="Arial" w:hAnsi="Arial" w:cs="Arial"/>
      <w:sz w:val="66"/>
      <w:szCs w:val="66"/>
      <w:lang w:val="es-ES" w:eastAsia="es-ES" w:bidi="es-ES"/>
    </w:rPr>
  </w:style>
  <w:style w:type="paragraph" w:styleId="Epgrafe">
    <w:name w:val="caption"/>
    <w:basedOn w:val="Normal"/>
    <w:next w:val="Normal"/>
    <w:uiPriority w:val="35"/>
    <w:unhideWhenUsed/>
    <w:qFormat/>
    <w:rsid w:val="001973CD"/>
    <w:pPr>
      <w:spacing w:after="200"/>
    </w:pPr>
    <w:rPr>
      <w:i/>
      <w:iCs/>
      <w:color w:val="44546A" w:themeColor="text2"/>
      <w:sz w:val="18"/>
      <w:szCs w:val="18"/>
    </w:rPr>
  </w:style>
  <w:style w:type="paragraph" w:styleId="Prrafodelista">
    <w:name w:val="List Paragraph"/>
    <w:basedOn w:val="Normal"/>
    <w:uiPriority w:val="34"/>
    <w:qFormat/>
    <w:rsid w:val="001973CD"/>
    <w:pPr>
      <w:ind w:left="720"/>
      <w:contextualSpacing/>
    </w:pPr>
  </w:style>
  <w:style w:type="table" w:styleId="Tablaconcuadrcula">
    <w:name w:val="Table Grid"/>
    <w:basedOn w:val="Tablanormal"/>
    <w:uiPriority w:val="59"/>
    <w:rsid w:val="00307DE7"/>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F5EBB"/>
    <w:rPr>
      <w:rFonts w:asciiTheme="majorHAnsi" w:eastAsiaTheme="majorEastAsia" w:hAnsiTheme="majorHAnsi" w:cstheme="majorBidi"/>
      <w:color w:val="2E74B5" w:themeColor="accent1" w:themeShade="BF"/>
      <w:sz w:val="44"/>
      <w:szCs w:val="44"/>
      <w:lang w:val="es-ES" w:eastAsia="ja-JP"/>
    </w:rPr>
  </w:style>
  <w:style w:type="paragraph" w:styleId="Encabezado">
    <w:name w:val="header"/>
    <w:basedOn w:val="Normal"/>
    <w:link w:val="EncabezadoCar"/>
    <w:uiPriority w:val="99"/>
    <w:unhideWhenUsed/>
    <w:rsid w:val="00F27FFD"/>
    <w:pPr>
      <w:tabs>
        <w:tab w:val="center" w:pos="4419"/>
        <w:tab w:val="right" w:pos="8838"/>
      </w:tabs>
    </w:pPr>
  </w:style>
  <w:style w:type="character" w:customStyle="1" w:styleId="EncabezadoCar">
    <w:name w:val="Encabezado Car"/>
    <w:basedOn w:val="Fuentedeprrafopredeter"/>
    <w:link w:val="Encabezado"/>
    <w:uiPriority w:val="99"/>
    <w:rsid w:val="00F27FFD"/>
  </w:style>
  <w:style w:type="paragraph" w:styleId="Piedepgina">
    <w:name w:val="footer"/>
    <w:basedOn w:val="Normal"/>
    <w:link w:val="PiedepginaCar"/>
    <w:uiPriority w:val="99"/>
    <w:unhideWhenUsed/>
    <w:rsid w:val="00F27FFD"/>
    <w:pPr>
      <w:tabs>
        <w:tab w:val="center" w:pos="4419"/>
        <w:tab w:val="right" w:pos="8838"/>
      </w:tabs>
    </w:pPr>
  </w:style>
  <w:style w:type="character" w:customStyle="1" w:styleId="PiedepginaCar">
    <w:name w:val="Pie de página Car"/>
    <w:basedOn w:val="Fuentedeprrafopredeter"/>
    <w:link w:val="Piedepgina"/>
    <w:uiPriority w:val="99"/>
    <w:rsid w:val="00F27FFD"/>
  </w:style>
  <w:style w:type="paragraph" w:styleId="Textodeglobo">
    <w:name w:val="Balloon Text"/>
    <w:basedOn w:val="Normal"/>
    <w:link w:val="TextodegloboCar"/>
    <w:uiPriority w:val="99"/>
    <w:semiHidden/>
    <w:unhideWhenUsed/>
    <w:rsid w:val="00CB65C0"/>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F5EBB"/>
    <w:pPr>
      <w:keepNext/>
      <w:keepLines/>
      <w:spacing w:before="240" w:line="276" w:lineRule="auto"/>
      <w:outlineLvl w:val="0"/>
    </w:pPr>
    <w:rPr>
      <w:rFonts w:asciiTheme="majorHAnsi" w:eastAsiaTheme="majorEastAsia" w:hAnsiTheme="majorHAnsi" w:cstheme="majorBidi"/>
      <w:color w:val="2E74B5" w:themeColor="accent1" w:themeShade="BF"/>
      <w:sz w:val="44"/>
      <w:szCs w:val="4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AF07C5"/>
    <w:pPr>
      <w:widowControl w:val="0"/>
      <w:autoSpaceDE w:val="0"/>
      <w:autoSpaceDN w:val="0"/>
    </w:pPr>
    <w:rPr>
      <w:rFonts w:ascii="Arial" w:eastAsia="Arial" w:hAnsi="Arial" w:cs="Arial"/>
      <w:sz w:val="66"/>
      <w:szCs w:val="66"/>
      <w:lang w:val="es-ES" w:eastAsia="es-ES" w:bidi="es-ES"/>
    </w:rPr>
  </w:style>
  <w:style w:type="character" w:customStyle="1" w:styleId="TextoindependienteCar">
    <w:name w:val="Texto independiente Car"/>
    <w:basedOn w:val="Fuentedeprrafopredeter"/>
    <w:link w:val="Textoindependiente"/>
    <w:uiPriority w:val="1"/>
    <w:rsid w:val="00AF07C5"/>
    <w:rPr>
      <w:rFonts w:ascii="Arial" w:eastAsia="Arial" w:hAnsi="Arial" w:cs="Arial"/>
      <w:sz w:val="66"/>
      <w:szCs w:val="66"/>
      <w:lang w:val="es-ES" w:eastAsia="es-ES" w:bidi="es-ES"/>
    </w:rPr>
  </w:style>
  <w:style w:type="paragraph" w:styleId="Epgrafe">
    <w:name w:val="caption"/>
    <w:basedOn w:val="Normal"/>
    <w:next w:val="Normal"/>
    <w:uiPriority w:val="35"/>
    <w:unhideWhenUsed/>
    <w:qFormat/>
    <w:rsid w:val="001973CD"/>
    <w:pPr>
      <w:spacing w:after="200"/>
    </w:pPr>
    <w:rPr>
      <w:i/>
      <w:iCs/>
      <w:color w:val="44546A" w:themeColor="text2"/>
      <w:sz w:val="18"/>
      <w:szCs w:val="18"/>
    </w:rPr>
  </w:style>
  <w:style w:type="paragraph" w:styleId="Prrafodelista">
    <w:name w:val="List Paragraph"/>
    <w:basedOn w:val="Normal"/>
    <w:uiPriority w:val="34"/>
    <w:qFormat/>
    <w:rsid w:val="001973CD"/>
    <w:pPr>
      <w:ind w:left="720"/>
      <w:contextualSpacing/>
    </w:pPr>
  </w:style>
  <w:style w:type="table" w:styleId="Tablaconcuadrcula">
    <w:name w:val="Table Grid"/>
    <w:basedOn w:val="Tablanormal"/>
    <w:uiPriority w:val="59"/>
    <w:rsid w:val="00307DE7"/>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3F5EBB"/>
    <w:rPr>
      <w:rFonts w:asciiTheme="majorHAnsi" w:eastAsiaTheme="majorEastAsia" w:hAnsiTheme="majorHAnsi" w:cstheme="majorBidi"/>
      <w:color w:val="2E74B5" w:themeColor="accent1" w:themeShade="BF"/>
      <w:sz w:val="44"/>
      <w:szCs w:val="44"/>
      <w:lang w:val="es-ES" w:eastAsia="ja-JP"/>
    </w:rPr>
  </w:style>
  <w:style w:type="paragraph" w:styleId="Encabezado">
    <w:name w:val="header"/>
    <w:basedOn w:val="Normal"/>
    <w:link w:val="EncabezadoCar"/>
    <w:uiPriority w:val="99"/>
    <w:unhideWhenUsed/>
    <w:rsid w:val="00F27FFD"/>
    <w:pPr>
      <w:tabs>
        <w:tab w:val="center" w:pos="4419"/>
        <w:tab w:val="right" w:pos="8838"/>
      </w:tabs>
    </w:pPr>
  </w:style>
  <w:style w:type="character" w:customStyle="1" w:styleId="EncabezadoCar">
    <w:name w:val="Encabezado Car"/>
    <w:basedOn w:val="Fuentedeprrafopredeter"/>
    <w:link w:val="Encabezado"/>
    <w:uiPriority w:val="99"/>
    <w:rsid w:val="00F27FFD"/>
  </w:style>
  <w:style w:type="paragraph" w:styleId="Piedepgina">
    <w:name w:val="footer"/>
    <w:basedOn w:val="Normal"/>
    <w:link w:val="PiedepginaCar"/>
    <w:uiPriority w:val="99"/>
    <w:unhideWhenUsed/>
    <w:rsid w:val="00F27FFD"/>
    <w:pPr>
      <w:tabs>
        <w:tab w:val="center" w:pos="4419"/>
        <w:tab w:val="right" w:pos="8838"/>
      </w:tabs>
    </w:pPr>
  </w:style>
  <w:style w:type="character" w:customStyle="1" w:styleId="PiedepginaCar">
    <w:name w:val="Pie de página Car"/>
    <w:basedOn w:val="Fuentedeprrafopredeter"/>
    <w:link w:val="Piedepgina"/>
    <w:uiPriority w:val="99"/>
    <w:rsid w:val="00F27FFD"/>
  </w:style>
  <w:style w:type="paragraph" w:styleId="Textodeglobo">
    <w:name w:val="Balloon Text"/>
    <w:basedOn w:val="Normal"/>
    <w:link w:val="TextodegloboCar"/>
    <w:uiPriority w:val="99"/>
    <w:semiHidden/>
    <w:unhideWhenUsed/>
    <w:rsid w:val="00CB65C0"/>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380">
      <w:bodyDiv w:val="1"/>
      <w:marLeft w:val="0"/>
      <w:marRight w:val="0"/>
      <w:marTop w:val="0"/>
      <w:marBottom w:val="0"/>
      <w:divBdr>
        <w:top w:val="none" w:sz="0" w:space="0" w:color="auto"/>
        <w:left w:val="none" w:sz="0" w:space="0" w:color="auto"/>
        <w:bottom w:val="none" w:sz="0" w:space="0" w:color="auto"/>
        <w:right w:val="none" w:sz="0" w:space="0" w:color="auto"/>
      </w:divBdr>
    </w:div>
    <w:div w:id="21178082">
      <w:bodyDiv w:val="1"/>
      <w:marLeft w:val="0"/>
      <w:marRight w:val="0"/>
      <w:marTop w:val="0"/>
      <w:marBottom w:val="0"/>
      <w:divBdr>
        <w:top w:val="none" w:sz="0" w:space="0" w:color="auto"/>
        <w:left w:val="none" w:sz="0" w:space="0" w:color="auto"/>
        <w:bottom w:val="none" w:sz="0" w:space="0" w:color="auto"/>
        <w:right w:val="none" w:sz="0" w:space="0" w:color="auto"/>
      </w:divBdr>
    </w:div>
    <w:div w:id="150875112">
      <w:bodyDiv w:val="1"/>
      <w:marLeft w:val="0"/>
      <w:marRight w:val="0"/>
      <w:marTop w:val="0"/>
      <w:marBottom w:val="0"/>
      <w:divBdr>
        <w:top w:val="none" w:sz="0" w:space="0" w:color="auto"/>
        <w:left w:val="none" w:sz="0" w:space="0" w:color="auto"/>
        <w:bottom w:val="none" w:sz="0" w:space="0" w:color="auto"/>
        <w:right w:val="none" w:sz="0" w:space="0" w:color="auto"/>
      </w:divBdr>
    </w:div>
    <w:div w:id="455609107">
      <w:bodyDiv w:val="1"/>
      <w:marLeft w:val="0"/>
      <w:marRight w:val="0"/>
      <w:marTop w:val="0"/>
      <w:marBottom w:val="0"/>
      <w:divBdr>
        <w:top w:val="none" w:sz="0" w:space="0" w:color="auto"/>
        <w:left w:val="none" w:sz="0" w:space="0" w:color="auto"/>
        <w:bottom w:val="none" w:sz="0" w:space="0" w:color="auto"/>
        <w:right w:val="none" w:sz="0" w:space="0" w:color="auto"/>
      </w:divBdr>
    </w:div>
    <w:div w:id="822042999">
      <w:bodyDiv w:val="1"/>
      <w:marLeft w:val="0"/>
      <w:marRight w:val="0"/>
      <w:marTop w:val="0"/>
      <w:marBottom w:val="0"/>
      <w:divBdr>
        <w:top w:val="none" w:sz="0" w:space="0" w:color="auto"/>
        <w:left w:val="none" w:sz="0" w:space="0" w:color="auto"/>
        <w:bottom w:val="none" w:sz="0" w:space="0" w:color="auto"/>
        <w:right w:val="none" w:sz="0" w:space="0" w:color="auto"/>
      </w:divBdr>
    </w:div>
    <w:div w:id="1079667955">
      <w:bodyDiv w:val="1"/>
      <w:marLeft w:val="0"/>
      <w:marRight w:val="0"/>
      <w:marTop w:val="0"/>
      <w:marBottom w:val="0"/>
      <w:divBdr>
        <w:top w:val="none" w:sz="0" w:space="0" w:color="auto"/>
        <w:left w:val="none" w:sz="0" w:space="0" w:color="auto"/>
        <w:bottom w:val="none" w:sz="0" w:space="0" w:color="auto"/>
        <w:right w:val="none" w:sz="0" w:space="0" w:color="auto"/>
      </w:divBdr>
    </w:div>
    <w:div w:id="1200312598">
      <w:bodyDiv w:val="1"/>
      <w:marLeft w:val="0"/>
      <w:marRight w:val="0"/>
      <w:marTop w:val="0"/>
      <w:marBottom w:val="0"/>
      <w:divBdr>
        <w:top w:val="none" w:sz="0" w:space="0" w:color="auto"/>
        <w:left w:val="none" w:sz="0" w:space="0" w:color="auto"/>
        <w:bottom w:val="none" w:sz="0" w:space="0" w:color="auto"/>
        <w:right w:val="none" w:sz="0" w:space="0" w:color="auto"/>
      </w:divBdr>
    </w:div>
    <w:div w:id="1294405454">
      <w:bodyDiv w:val="1"/>
      <w:marLeft w:val="0"/>
      <w:marRight w:val="0"/>
      <w:marTop w:val="0"/>
      <w:marBottom w:val="0"/>
      <w:divBdr>
        <w:top w:val="none" w:sz="0" w:space="0" w:color="auto"/>
        <w:left w:val="none" w:sz="0" w:space="0" w:color="auto"/>
        <w:bottom w:val="none" w:sz="0" w:space="0" w:color="auto"/>
        <w:right w:val="none" w:sz="0" w:space="0" w:color="auto"/>
      </w:divBdr>
    </w:div>
    <w:div w:id="1303733318">
      <w:bodyDiv w:val="1"/>
      <w:marLeft w:val="0"/>
      <w:marRight w:val="0"/>
      <w:marTop w:val="0"/>
      <w:marBottom w:val="0"/>
      <w:divBdr>
        <w:top w:val="none" w:sz="0" w:space="0" w:color="auto"/>
        <w:left w:val="none" w:sz="0" w:space="0" w:color="auto"/>
        <w:bottom w:val="none" w:sz="0" w:space="0" w:color="auto"/>
        <w:right w:val="none" w:sz="0" w:space="0" w:color="auto"/>
      </w:divBdr>
    </w:div>
    <w:div w:id="1346059542">
      <w:bodyDiv w:val="1"/>
      <w:marLeft w:val="0"/>
      <w:marRight w:val="0"/>
      <w:marTop w:val="0"/>
      <w:marBottom w:val="0"/>
      <w:divBdr>
        <w:top w:val="none" w:sz="0" w:space="0" w:color="auto"/>
        <w:left w:val="none" w:sz="0" w:space="0" w:color="auto"/>
        <w:bottom w:val="none" w:sz="0" w:space="0" w:color="auto"/>
        <w:right w:val="none" w:sz="0" w:space="0" w:color="auto"/>
      </w:divBdr>
    </w:div>
    <w:div w:id="2023046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14E7-C67C-4E25-B268-9FA4DF9E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2394</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Almuno</cp:lastModifiedBy>
  <cp:revision>2</cp:revision>
  <dcterms:created xsi:type="dcterms:W3CDTF">2020-03-25T14:11:00Z</dcterms:created>
  <dcterms:modified xsi:type="dcterms:W3CDTF">2020-03-25T14:11:00Z</dcterms:modified>
</cp:coreProperties>
</file>